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6D" w:rsidRDefault="007A086D" w:rsidP="00D63444">
      <w:pPr>
        <w:spacing w:line="660" w:lineRule="exact"/>
        <w:jc w:val="center"/>
        <w:rPr>
          <w:rFonts w:ascii="方正小标宋简体" w:eastAsia="方正小标宋简体"/>
          <w:sz w:val="44"/>
          <w:szCs w:val="44"/>
        </w:rPr>
      </w:pPr>
    </w:p>
    <w:p w:rsidR="007A086D" w:rsidRPr="007F551F" w:rsidRDefault="007A086D" w:rsidP="00D63444">
      <w:pPr>
        <w:spacing w:line="660" w:lineRule="exact"/>
        <w:jc w:val="center"/>
        <w:rPr>
          <w:rFonts w:ascii="方正小标宋简体" w:eastAsia="方正小标宋简体"/>
          <w:color w:val="17365D"/>
          <w:sz w:val="52"/>
          <w:szCs w:val="52"/>
        </w:rPr>
      </w:pPr>
      <w:r w:rsidRPr="007F551F">
        <w:rPr>
          <w:rFonts w:ascii="方正小标宋简体" w:eastAsia="方正小标宋简体" w:cs="方正小标宋简体"/>
          <w:color w:val="17365D"/>
          <w:sz w:val="52"/>
          <w:szCs w:val="52"/>
        </w:rPr>
        <w:t>2015</w:t>
      </w:r>
      <w:r w:rsidRPr="007F551F">
        <w:rPr>
          <w:rFonts w:ascii="方正小标宋简体" w:eastAsia="方正小标宋简体" w:cs="方正小标宋简体" w:hint="eastAsia"/>
          <w:color w:val="17365D"/>
          <w:sz w:val="52"/>
          <w:szCs w:val="52"/>
        </w:rPr>
        <w:t>年全国知识产权宣传周活动手册</w:t>
      </w:r>
    </w:p>
    <w:p w:rsidR="007A086D" w:rsidRDefault="007A086D" w:rsidP="00D63444">
      <w:pPr>
        <w:spacing w:line="660" w:lineRule="exact"/>
        <w:jc w:val="center"/>
        <w:rPr>
          <w:rFonts w:ascii="方正小标宋简体" w:eastAsia="方正小标宋简体"/>
          <w:sz w:val="44"/>
          <w:szCs w:val="44"/>
        </w:rPr>
      </w:pPr>
    </w:p>
    <w:p w:rsidR="007A086D" w:rsidRDefault="007A086D" w:rsidP="00D63444">
      <w:pPr>
        <w:spacing w:line="660" w:lineRule="exact"/>
        <w:jc w:val="center"/>
        <w:rPr>
          <w:rFonts w:ascii="方正小标宋简体" w:eastAsia="方正小标宋简体"/>
          <w:sz w:val="44"/>
          <w:szCs w:val="44"/>
        </w:rPr>
      </w:pPr>
    </w:p>
    <w:p w:rsidR="007A086D" w:rsidRPr="007F551F" w:rsidRDefault="007A086D" w:rsidP="00D63444">
      <w:pPr>
        <w:spacing w:line="660" w:lineRule="exact"/>
        <w:jc w:val="center"/>
        <w:rPr>
          <w:rFonts w:ascii="方正小标宋简体" w:eastAsia="方正小标宋简体"/>
          <w:sz w:val="44"/>
          <w:szCs w:val="44"/>
        </w:rPr>
      </w:pPr>
    </w:p>
    <w:p w:rsidR="007A086D" w:rsidRPr="00B20EB4" w:rsidRDefault="007A086D" w:rsidP="00D63444">
      <w:pPr>
        <w:spacing w:line="660" w:lineRule="exact"/>
        <w:jc w:val="center"/>
        <w:rPr>
          <w:rFonts w:ascii="方正小标宋简体" w:eastAsia="方正小标宋简体"/>
          <w:color w:val="17365D"/>
          <w:sz w:val="44"/>
          <w:szCs w:val="44"/>
        </w:rPr>
      </w:pPr>
      <w:r w:rsidRPr="00B20EB4">
        <w:rPr>
          <w:rFonts w:ascii="方正小标宋简体" w:eastAsia="方正小标宋简体" w:cs="方正小标宋简体" w:hint="eastAsia"/>
          <w:color w:val="17365D"/>
          <w:sz w:val="44"/>
          <w:szCs w:val="44"/>
        </w:rPr>
        <w:t>目</w:t>
      </w:r>
      <w:r w:rsidRPr="00B20EB4">
        <w:rPr>
          <w:rFonts w:ascii="方正小标宋简体" w:eastAsia="方正小标宋简体" w:cs="方正小标宋简体"/>
          <w:color w:val="17365D"/>
          <w:sz w:val="44"/>
          <w:szCs w:val="44"/>
        </w:rPr>
        <w:t xml:space="preserve">  </w:t>
      </w:r>
      <w:r w:rsidRPr="00B20EB4">
        <w:rPr>
          <w:rFonts w:ascii="方正小标宋简体" w:eastAsia="方正小标宋简体" w:cs="方正小标宋简体" w:hint="eastAsia"/>
          <w:color w:val="17365D"/>
          <w:sz w:val="44"/>
          <w:szCs w:val="44"/>
        </w:rPr>
        <w:t>录</w:t>
      </w:r>
    </w:p>
    <w:p w:rsidR="007A086D" w:rsidRDefault="007A086D" w:rsidP="00D63444">
      <w:pPr>
        <w:spacing w:line="660" w:lineRule="exact"/>
        <w:jc w:val="center"/>
        <w:rPr>
          <w:rFonts w:ascii="方正小标宋简体" w:eastAsia="方正小标宋简体"/>
          <w:sz w:val="44"/>
          <w:szCs w:val="44"/>
        </w:rPr>
      </w:pPr>
    </w:p>
    <w:p w:rsidR="007A086D" w:rsidRPr="00454A66" w:rsidRDefault="007A086D" w:rsidP="00D63444">
      <w:pPr>
        <w:spacing w:line="660" w:lineRule="exact"/>
        <w:jc w:val="center"/>
        <w:rPr>
          <w:rFonts w:ascii="方正小标宋简体" w:eastAsia="方正小标宋简体"/>
          <w:sz w:val="44"/>
          <w:szCs w:val="44"/>
        </w:rPr>
      </w:pPr>
    </w:p>
    <w:p w:rsidR="00183698" w:rsidRPr="00183698" w:rsidRDefault="00926826">
      <w:pPr>
        <w:pStyle w:val="11"/>
        <w:tabs>
          <w:tab w:val="right" w:leader="dot" w:pos="8607"/>
        </w:tabs>
        <w:rPr>
          <w:rFonts w:ascii="仿宋_GB2312" w:eastAsia="仿宋_GB2312" w:hAnsiTheme="minorHAnsi" w:cstheme="minorBidi"/>
          <w:b w:val="0"/>
          <w:bCs w:val="0"/>
          <w:caps w:val="0"/>
          <w:noProof/>
          <w:sz w:val="32"/>
          <w:szCs w:val="32"/>
        </w:rPr>
      </w:pPr>
      <w:r w:rsidRPr="00926826">
        <w:rPr>
          <w:rFonts w:ascii="Times New Roman" w:eastAsia="仿宋_GB2312" w:hAnsi="Times New Roman" w:cs="Times New Roman"/>
          <w:bCs w:val="0"/>
          <w:sz w:val="32"/>
          <w:szCs w:val="32"/>
        </w:rPr>
        <w:fldChar w:fldCharType="begin"/>
      </w:r>
      <w:r w:rsidR="007A086D" w:rsidRPr="00FF71CA">
        <w:rPr>
          <w:rFonts w:ascii="Times New Roman" w:eastAsia="仿宋_GB2312" w:hAnsi="Times New Roman" w:cs="Times New Roman"/>
          <w:bCs w:val="0"/>
          <w:sz w:val="32"/>
          <w:szCs w:val="32"/>
        </w:rPr>
        <w:instrText xml:space="preserve"> TOC \o "1-1" \h \z \u </w:instrText>
      </w:r>
      <w:r w:rsidRPr="00926826">
        <w:rPr>
          <w:rFonts w:ascii="Times New Roman" w:eastAsia="仿宋_GB2312" w:hAnsi="Times New Roman" w:cs="Times New Roman"/>
          <w:bCs w:val="0"/>
          <w:sz w:val="32"/>
          <w:szCs w:val="32"/>
        </w:rPr>
        <w:fldChar w:fldCharType="separate"/>
      </w:r>
      <w:hyperlink w:anchor="_Toc416869069" w:history="1">
        <w:r w:rsidR="00183698" w:rsidRPr="00183698">
          <w:rPr>
            <w:rStyle w:val="a8"/>
            <w:rFonts w:ascii="仿宋_GB2312" w:eastAsia="仿宋_GB2312" w:cs="方正小标宋简体" w:hint="eastAsia"/>
            <w:noProof/>
            <w:sz w:val="32"/>
            <w:szCs w:val="32"/>
          </w:rPr>
          <w:t>关于开展2015年全国知识产</w:t>
        </w:r>
        <w:r w:rsidR="00183698" w:rsidRPr="00183698">
          <w:rPr>
            <w:rStyle w:val="a8"/>
            <w:rFonts w:ascii="仿宋_GB2312" w:eastAsia="仿宋_GB2312" w:cs="方正小标宋简体" w:hint="eastAsia"/>
            <w:noProof/>
            <w:sz w:val="32"/>
            <w:szCs w:val="32"/>
          </w:rPr>
          <w:t>权</w:t>
        </w:r>
        <w:r w:rsidR="00045DF6">
          <w:rPr>
            <w:rStyle w:val="a8"/>
            <w:rFonts w:ascii="仿宋_GB2312" w:eastAsia="仿宋_GB2312" w:cs="方正小标宋简体" w:hint="eastAsia"/>
            <w:noProof/>
            <w:sz w:val="32"/>
            <w:szCs w:val="32"/>
          </w:rPr>
          <w:t>宣传周活动的通知</w:t>
        </w:r>
        <w:r w:rsidR="00183698" w:rsidRPr="00183698">
          <w:rPr>
            <w:rFonts w:ascii="仿宋_GB2312" w:eastAsia="仿宋_GB2312" w:hint="eastAsia"/>
            <w:noProof/>
            <w:webHidden/>
            <w:sz w:val="32"/>
            <w:szCs w:val="32"/>
          </w:rPr>
          <w:tab/>
        </w:r>
        <w:r w:rsidRPr="00183698">
          <w:rPr>
            <w:rFonts w:ascii="仿宋_GB2312" w:eastAsia="仿宋_GB2312" w:hint="eastAsia"/>
            <w:noProof/>
            <w:webHidden/>
            <w:sz w:val="32"/>
            <w:szCs w:val="32"/>
          </w:rPr>
          <w:fldChar w:fldCharType="begin"/>
        </w:r>
        <w:r w:rsidR="00183698" w:rsidRPr="00183698">
          <w:rPr>
            <w:rFonts w:ascii="仿宋_GB2312" w:eastAsia="仿宋_GB2312" w:hint="eastAsia"/>
            <w:noProof/>
            <w:webHidden/>
            <w:sz w:val="32"/>
            <w:szCs w:val="32"/>
          </w:rPr>
          <w:instrText xml:space="preserve"> PAGEREF _Toc416869069 \h </w:instrText>
        </w:r>
        <w:r w:rsidRPr="00183698">
          <w:rPr>
            <w:rFonts w:ascii="仿宋_GB2312" w:eastAsia="仿宋_GB2312" w:hint="eastAsia"/>
            <w:noProof/>
            <w:webHidden/>
            <w:sz w:val="32"/>
            <w:szCs w:val="32"/>
          </w:rPr>
        </w:r>
        <w:r w:rsidRPr="00183698">
          <w:rPr>
            <w:rFonts w:ascii="仿宋_GB2312" w:eastAsia="仿宋_GB2312" w:hint="eastAsia"/>
            <w:noProof/>
            <w:webHidden/>
            <w:sz w:val="32"/>
            <w:szCs w:val="32"/>
          </w:rPr>
          <w:fldChar w:fldCharType="separate"/>
        </w:r>
        <w:r w:rsidR="00183698" w:rsidRPr="00183698">
          <w:rPr>
            <w:rFonts w:ascii="仿宋_GB2312" w:eastAsia="仿宋_GB2312" w:hint="eastAsia"/>
            <w:noProof/>
            <w:webHidden/>
            <w:sz w:val="32"/>
            <w:szCs w:val="32"/>
          </w:rPr>
          <w:t>1</w:t>
        </w:r>
        <w:r w:rsidRPr="00183698">
          <w:rPr>
            <w:rFonts w:ascii="仿宋_GB2312" w:eastAsia="仿宋_GB2312" w:hint="eastAsia"/>
            <w:noProof/>
            <w:webHidden/>
            <w:sz w:val="32"/>
            <w:szCs w:val="32"/>
          </w:rPr>
          <w:fldChar w:fldCharType="end"/>
        </w:r>
      </w:hyperlink>
    </w:p>
    <w:p w:rsidR="00183698" w:rsidRPr="00183698" w:rsidRDefault="00926826">
      <w:pPr>
        <w:pStyle w:val="11"/>
        <w:tabs>
          <w:tab w:val="right" w:leader="dot" w:pos="8607"/>
        </w:tabs>
        <w:rPr>
          <w:rFonts w:ascii="仿宋_GB2312" w:eastAsia="仿宋_GB2312" w:hAnsiTheme="minorHAnsi" w:cstheme="minorBidi"/>
          <w:b w:val="0"/>
          <w:bCs w:val="0"/>
          <w:caps w:val="0"/>
          <w:noProof/>
          <w:sz w:val="32"/>
          <w:szCs w:val="32"/>
        </w:rPr>
      </w:pPr>
      <w:hyperlink w:anchor="_Toc416869070" w:history="1">
        <w:r w:rsidR="00183698" w:rsidRPr="00183698">
          <w:rPr>
            <w:rStyle w:val="a8"/>
            <w:rFonts w:ascii="仿宋_GB2312" w:eastAsia="仿宋_GB2312" w:cs="方正小标宋简体" w:hint="eastAsia"/>
            <w:noProof/>
            <w:sz w:val="32"/>
            <w:szCs w:val="32"/>
          </w:rPr>
          <w:t>2015年全国知识产</w:t>
        </w:r>
        <w:r w:rsidR="00183698" w:rsidRPr="00183698">
          <w:rPr>
            <w:rStyle w:val="a8"/>
            <w:rFonts w:ascii="仿宋_GB2312" w:eastAsia="仿宋_GB2312" w:cs="方正小标宋简体" w:hint="eastAsia"/>
            <w:noProof/>
            <w:sz w:val="32"/>
            <w:szCs w:val="32"/>
          </w:rPr>
          <w:t>权</w:t>
        </w:r>
        <w:r w:rsidR="00183698" w:rsidRPr="00183698">
          <w:rPr>
            <w:rStyle w:val="a8"/>
            <w:rFonts w:ascii="仿宋_GB2312" w:eastAsia="仿宋_GB2312" w:cs="方正小标宋简体" w:hint="eastAsia"/>
            <w:noProof/>
            <w:sz w:val="32"/>
            <w:szCs w:val="32"/>
          </w:rPr>
          <w:t>宣传周</w:t>
        </w:r>
        <w:r w:rsidR="00183698" w:rsidRPr="00183698">
          <w:rPr>
            <w:rStyle w:val="a8"/>
            <w:rFonts w:ascii="仿宋_GB2312" w:eastAsia="仿宋_GB2312" w:cs="方正小标宋简体" w:hint="eastAsia"/>
            <w:noProof/>
            <w:sz w:val="32"/>
            <w:szCs w:val="32"/>
          </w:rPr>
          <w:t>活</w:t>
        </w:r>
        <w:r w:rsidR="00183698" w:rsidRPr="00183698">
          <w:rPr>
            <w:rStyle w:val="a8"/>
            <w:rFonts w:ascii="仿宋_GB2312" w:eastAsia="仿宋_GB2312" w:cs="方正小标宋简体" w:hint="eastAsia"/>
            <w:noProof/>
            <w:sz w:val="32"/>
            <w:szCs w:val="32"/>
          </w:rPr>
          <w:t>动</w:t>
        </w:r>
        <w:r w:rsidR="00862DCF">
          <w:rPr>
            <w:rStyle w:val="a8"/>
            <w:rFonts w:ascii="仿宋_GB2312" w:eastAsia="仿宋_GB2312" w:cs="方正小标宋简体" w:hint="eastAsia"/>
            <w:noProof/>
            <w:sz w:val="32"/>
            <w:szCs w:val="32"/>
          </w:rPr>
          <w:t>组委会成员单位</w:t>
        </w:r>
        <w:r w:rsidR="00183698" w:rsidRPr="00183698">
          <w:rPr>
            <w:rFonts w:ascii="仿宋_GB2312" w:eastAsia="仿宋_GB2312" w:hint="eastAsia"/>
            <w:noProof/>
            <w:webHidden/>
            <w:sz w:val="32"/>
            <w:szCs w:val="32"/>
          </w:rPr>
          <w:tab/>
        </w:r>
        <w:r w:rsidRPr="00183698">
          <w:rPr>
            <w:rFonts w:ascii="仿宋_GB2312" w:eastAsia="仿宋_GB2312" w:hint="eastAsia"/>
            <w:noProof/>
            <w:webHidden/>
            <w:sz w:val="32"/>
            <w:szCs w:val="32"/>
          </w:rPr>
          <w:fldChar w:fldCharType="begin"/>
        </w:r>
        <w:r w:rsidR="00183698" w:rsidRPr="00183698">
          <w:rPr>
            <w:rFonts w:ascii="仿宋_GB2312" w:eastAsia="仿宋_GB2312" w:hint="eastAsia"/>
            <w:noProof/>
            <w:webHidden/>
            <w:sz w:val="32"/>
            <w:szCs w:val="32"/>
          </w:rPr>
          <w:instrText xml:space="preserve"> PAGEREF _Toc416869070 \h </w:instrText>
        </w:r>
        <w:r w:rsidRPr="00183698">
          <w:rPr>
            <w:rFonts w:ascii="仿宋_GB2312" w:eastAsia="仿宋_GB2312" w:hint="eastAsia"/>
            <w:noProof/>
            <w:webHidden/>
            <w:sz w:val="32"/>
            <w:szCs w:val="32"/>
          </w:rPr>
        </w:r>
        <w:r w:rsidRPr="00183698">
          <w:rPr>
            <w:rFonts w:ascii="仿宋_GB2312" w:eastAsia="仿宋_GB2312" w:hint="eastAsia"/>
            <w:noProof/>
            <w:webHidden/>
            <w:sz w:val="32"/>
            <w:szCs w:val="32"/>
          </w:rPr>
          <w:fldChar w:fldCharType="separate"/>
        </w:r>
        <w:r w:rsidR="00183698" w:rsidRPr="00183698">
          <w:rPr>
            <w:rFonts w:ascii="仿宋_GB2312" w:eastAsia="仿宋_GB2312" w:hint="eastAsia"/>
            <w:noProof/>
            <w:webHidden/>
            <w:sz w:val="32"/>
            <w:szCs w:val="32"/>
          </w:rPr>
          <w:t>5</w:t>
        </w:r>
        <w:r w:rsidRPr="00183698">
          <w:rPr>
            <w:rFonts w:ascii="仿宋_GB2312" w:eastAsia="仿宋_GB2312" w:hint="eastAsia"/>
            <w:noProof/>
            <w:webHidden/>
            <w:sz w:val="32"/>
            <w:szCs w:val="32"/>
          </w:rPr>
          <w:fldChar w:fldCharType="end"/>
        </w:r>
      </w:hyperlink>
    </w:p>
    <w:p w:rsidR="00183698" w:rsidRPr="00183698" w:rsidRDefault="00926826">
      <w:pPr>
        <w:pStyle w:val="11"/>
        <w:tabs>
          <w:tab w:val="right" w:leader="dot" w:pos="8607"/>
        </w:tabs>
        <w:rPr>
          <w:rFonts w:ascii="仿宋_GB2312" w:eastAsia="仿宋_GB2312" w:hAnsiTheme="minorHAnsi" w:cstheme="minorBidi"/>
          <w:b w:val="0"/>
          <w:bCs w:val="0"/>
          <w:caps w:val="0"/>
          <w:noProof/>
          <w:sz w:val="32"/>
          <w:szCs w:val="32"/>
        </w:rPr>
      </w:pPr>
      <w:hyperlink w:anchor="_Toc416869072" w:history="1">
        <w:r w:rsidR="00183698" w:rsidRPr="00183698">
          <w:rPr>
            <w:rStyle w:val="a8"/>
            <w:rFonts w:ascii="仿宋_GB2312" w:eastAsia="仿宋_GB2312" w:cs="方正小标宋简体" w:hint="eastAsia"/>
            <w:noProof/>
            <w:sz w:val="32"/>
            <w:szCs w:val="32"/>
          </w:rPr>
          <w:t>2015年</w:t>
        </w:r>
        <w:r w:rsidR="00183698" w:rsidRPr="00183698">
          <w:rPr>
            <w:rStyle w:val="a8"/>
            <w:rFonts w:ascii="仿宋_GB2312" w:eastAsia="仿宋_GB2312" w:cs="方正小标宋简体" w:hint="eastAsia"/>
            <w:noProof/>
            <w:sz w:val="32"/>
            <w:szCs w:val="32"/>
          </w:rPr>
          <w:t>全</w:t>
        </w:r>
        <w:r w:rsidR="00183698" w:rsidRPr="00183698">
          <w:rPr>
            <w:rStyle w:val="a8"/>
            <w:rFonts w:ascii="仿宋_GB2312" w:eastAsia="仿宋_GB2312" w:cs="方正小标宋简体" w:hint="eastAsia"/>
            <w:noProof/>
            <w:sz w:val="32"/>
            <w:szCs w:val="32"/>
          </w:rPr>
          <w:t>国知识产权宣传周活动组委</w:t>
        </w:r>
        <w:r w:rsidR="00183698" w:rsidRPr="00183698">
          <w:rPr>
            <w:rStyle w:val="a8"/>
            <w:rFonts w:ascii="仿宋_GB2312" w:eastAsia="仿宋_GB2312" w:cs="方正小标宋简体" w:hint="eastAsia"/>
            <w:noProof/>
            <w:sz w:val="32"/>
            <w:szCs w:val="32"/>
          </w:rPr>
          <w:t>会</w:t>
        </w:r>
        <w:r w:rsidR="00862DCF">
          <w:rPr>
            <w:rStyle w:val="a8"/>
            <w:rFonts w:ascii="仿宋_GB2312" w:eastAsia="仿宋_GB2312" w:cs="方正小标宋简体" w:hint="eastAsia"/>
            <w:noProof/>
            <w:sz w:val="32"/>
            <w:szCs w:val="32"/>
          </w:rPr>
          <w:t>成员</w:t>
        </w:r>
        <w:r w:rsidR="00862DCF">
          <w:rPr>
            <w:rStyle w:val="a8"/>
            <w:rFonts w:ascii="仿宋_GB2312" w:eastAsia="仿宋_GB2312" w:cs="方正小标宋简体" w:hint="eastAsia"/>
            <w:noProof/>
            <w:sz w:val="32"/>
            <w:szCs w:val="32"/>
          </w:rPr>
          <w:t>单</w:t>
        </w:r>
        <w:r w:rsidR="00862DCF">
          <w:rPr>
            <w:rStyle w:val="a8"/>
            <w:rFonts w:ascii="仿宋_GB2312" w:eastAsia="仿宋_GB2312" w:cs="方正小标宋简体" w:hint="eastAsia"/>
            <w:noProof/>
            <w:sz w:val="32"/>
            <w:szCs w:val="32"/>
          </w:rPr>
          <w:t>位主要活动</w:t>
        </w:r>
        <w:r w:rsidR="00183698" w:rsidRPr="00183698">
          <w:rPr>
            <w:rFonts w:ascii="仿宋_GB2312" w:eastAsia="仿宋_GB2312" w:hint="eastAsia"/>
            <w:noProof/>
            <w:webHidden/>
            <w:sz w:val="32"/>
            <w:szCs w:val="32"/>
          </w:rPr>
          <w:tab/>
        </w:r>
        <w:r w:rsidRPr="00183698">
          <w:rPr>
            <w:rFonts w:ascii="仿宋_GB2312" w:eastAsia="仿宋_GB2312" w:hint="eastAsia"/>
            <w:noProof/>
            <w:webHidden/>
            <w:sz w:val="32"/>
            <w:szCs w:val="32"/>
          </w:rPr>
          <w:fldChar w:fldCharType="begin"/>
        </w:r>
        <w:r w:rsidR="00183698" w:rsidRPr="00183698">
          <w:rPr>
            <w:rFonts w:ascii="仿宋_GB2312" w:eastAsia="仿宋_GB2312" w:hint="eastAsia"/>
            <w:noProof/>
            <w:webHidden/>
            <w:sz w:val="32"/>
            <w:szCs w:val="32"/>
          </w:rPr>
          <w:instrText xml:space="preserve"> PAGEREF _Toc416869072 \h </w:instrText>
        </w:r>
        <w:r w:rsidRPr="00183698">
          <w:rPr>
            <w:rFonts w:ascii="仿宋_GB2312" w:eastAsia="仿宋_GB2312" w:hint="eastAsia"/>
            <w:noProof/>
            <w:webHidden/>
            <w:sz w:val="32"/>
            <w:szCs w:val="32"/>
          </w:rPr>
        </w:r>
        <w:r w:rsidRPr="00183698">
          <w:rPr>
            <w:rFonts w:ascii="仿宋_GB2312" w:eastAsia="仿宋_GB2312" w:hint="eastAsia"/>
            <w:noProof/>
            <w:webHidden/>
            <w:sz w:val="32"/>
            <w:szCs w:val="32"/>
          </w:rPr>
          <w:fldChar w:fldCharType="separate"/>
        </w:r>
        <w:r w:rsidR="00183698" w:rsidRPr="00183698">
          <w:rPr>
            <w:rFonts w:ascii="仿宋_GB2312" w:eastAsia="仿宋_GB2312" w:hint="eastAsia"/>
            <w:noProof/>
            <w:webHidden/>
            <w:sz w:val="32"/>
            <w:szCs w:val="32"/>
          </w:rPr>
          <w:t>6</w:t>
        </w:r>
        <w:r w:rsidRPr="00183698">
          <w:rPr>
            <w:rFonts w:ascii="仿宋_GB2312" w:eastAsia="仿宋_GB2312" w:hint="eastAsia"/>
            <w:noProof/>
            <w:webHidden/>
            <w:sz w:val="32"/>
            <w:szCs w:val="32"/>
          </w:rPr>
          <w:fldChar w:fldCharType="end"/>
        </w:r>
      </w:hyperlink>
    </w:p>
    <w:p w:rsidR="00183698" w:rsidRPr="00183698" w:rsidRDefault="00926826">
      <w:pPr>
        <w:pStyle w:val="11"/>
        <w:tabs>
          <w:tab w:val="right" w:leader="dot" w:pos="8607"/>
        </w:tabs>
        <w:rPr>
          <w:rFonts w:ascii="仿宋_GB2312" w:eastAsia="仿宋_GB2312" w:hAnsiTheme="minorHAnsi" w:cstheme="minorBidi"/>
          <w:b w:val="0"/>
          <w:bCs w:val="0"/>
          <w:caps w:val="0"/>
          <w:noProof/>
          <w:sz w:val="32"/>
          <w:szCs w:val="32"/>
        </w:rPr>
      </w:pPr>
      <w:hyperlink w:anchor="_Toc416869074" w:history="1">
        <w:r w:rsidR="00183698" w:rsidRPr="00183698">
          <w:rPr>
            <w:rStyle w:val="a8"/>
            <w:rFonts w:ascii="仿宋_GB2312" w:eastAsia="仿宋_GB2312" w:cs="方正小标宋简体" w:hint="eastAsia"/>
            <w:noProof/>
            <w:sz w:val="32"/>
            <w:szCs w:val="32"/>
          </w:rPr>
          <w:t>2015年世界知识产权日</w:t>
        </w:r>
        <w:r w:rsidR="00183698" w:rsidRPr="00183698">
          <w:rPr>
            <w:rFonts w:ascii="仿宋_GB2312" w:eastAsia="仿宋_GB2312" w:hint="eastAsia"/>
            <w:noProof/>
            <w:webHidden/>
            <w:sz w:val="32"/>
            <w:szCs w:val="32"/>
          </w:rPr>
          <w:tab/>
        </w:r>
        <w:r w:rsidRPr="00183698">
          <w:rPr>
            <w:rFonts w:ascii="仿宋_GB2312" w:eastAsia="仿宋_GB2312" w:hint="eastAsia"/>
            <w:noProof/>
            <w:webHidden/>
            <w:sz w:val="32"/>
            <w:szCs w:val="32"/>
          </w:rPr>
          <w:fldChar w:fldCharType="begin"/>
        </w:r>
        <w:r w:rsidR="00183698" w:rsidRPr="00183698">
          <w:rPr>
            <w:rFonts w:ascii="仿宋_GB2312" w:eastAsia="仿宋_GB2312" w:hint="eastAsia"/>
            <w:noProof/>
            <w:webHidden/>
            <w:sz w:val="32"/>
            <w:szCs w:val="32"/>
          </w:rPr>
          <w:instrText xml:space="preserve"> PAGEREF _Toc416869074 \h </w:instrText>
        </w:r>
        <w:r w:rsidRPr="00183698">
          <w:rPr>
            <w:rFonts w:ascii="仿宋_GB2312" w:eastAsia="仿宋_GB2312" w:hint="eastAsia"/>
            <w:noProof/>
            <w:webHidden/>
            <w:sz w:val="32"/>
            <w:szCs w:val="32"/>
          </w:rPr>
        </w:r>
        <w:r w:rsidRPr="00183698">
          <w:rPr>
            <w:rFonts w:ascii="仿宋_GB2312" w:eastAsia="仿宋_GB2312" w:hint="eastAsia"/>
            <w:noProof/>
            <w:webHidden/>
            <w:sz w:val="32"/>
            <w:szCs w:val="32"/>
          </w:rPr>
          <w:fldChar w:fldCharType="separate"/>
        </w:r>
        <w:r w:rsidR="00183698" w:rsidRPr="00183698">
          <w:rPr>
            <w:rFonts w:ascii="仿宋_GB2312" w:eastAsia="仿宋_GB2312" w:hint="eastAsia"/>
            <w:noProof/>
            <w:webHidden/>
            <w:sz w:val="32"/>
            <w:szCs w:val="32"/>
          </w:rPr>
          <w:t>13</w:t>
        </w:r>
        <w:r w:rsidRPr="00183698">
          <w:rPr>
            <w:rFonts w:ascii="仿宋_GB2312" w:eastAsia="仿宋_GB2312" w:hint="eastAsia"/>
            <w:noProof/>
            <w:webHidden/>
            <w:sz w:val="32"/>
            <w:szCs w:val="32"/>
          </w:rPr>
          <w:fldChar w:fldCharType="end"/>
        </w:r>
      </w:hyperlink>
    </w:p>
    <w:p w:rsidR="00183698" w:rsidRPr="00183698" w:rsidRDefault="00926826">
      <w:pPr>
        <w:pStyle w:val="11"/>
        <w:tabs>
          <w:tab w:val="right" w:leader="dot" w:pos="8607"/>
        </w:tabs>
        <w:rPr>
          <w:rFonts w:ascii="仿宋_GB2312" w:eastAsia="仿宋_GB2312" w:hAnsiTheme="minorHAnsi" w:cstheme="minorBidi"/>
          <w:b w:val="0"/>
          <w:bCs w:val="0"/>
          <w:caps w:val="0"/>
          <w:noProof/>
          <w:sz w:val="32"/>
          <w:szCs w:val="32"/>
        </w:rPr>
      </w:pPr>
      <w:hyperlink w:anchor="_Toc416869075" w:history="1">
        <w:r w:rsidR="00183698" w:rsidRPr="00183698">
          <w:rPr>
            <w:rStyle w:val="a8"/>
            <w:rFonts w:ascii="仿宋_GB2312" w:eastAsia="仿宋_GB2312" w:cs="方正小标宋简体" w:hint="eastAsia"/>
            <w:noProof/>
            <w:sz w:val="32"/>
            <w:szCs w:val="32"/>
          </w:rPr>
          <w:t>关于世界</w:t>
        </w:r>
        <w:r w:rsidR="00183698" w:rsidRPr="00183698">
          <w:rPr>
            <w:rStyle w:val="a8"/>
            <w:rFonts w:ascii="仿宋_GB2312" w:eastAsia="仿宋_GB2312" w:cs="方正小标宋简体" w:hint="eastAsia"/>
            <w:noProof/>
            <w:sz w:val="32"/>
            <w:szCs w:val="32"/>
          </w:rPr>
          <w:t>知</w:t>
        </w:r>
        <w:r w:rsidR="00183698" w:rsidRPr="00183698">
          <w:rPr>
            <w:rStyle w:val="a8"/>
            <w:rFonts w:ascii="仿宋_GB2312" w:eastAsia="仿宋_GB2312" w:cs="方正小标宋简体" w:hint="eastAsia"/>
            <w:noProof/>
            <w:sz w:val="32"/>
            <w:szCs w:val="32"/>
          </w:rPr>
          <w:t>识产权日</w:t>
        </w:r>
        <w:r w:rsidR="00183698" w:rsidRPr="00183698">
          <w:rPr>
            <w:rFonts w:ascii="仿宋_GB2312" w:eastAsia="仿宋_GB2312" w:hint="eastAsia"/>
            <w:noProof/>
            <w:webHidden/>
            <w:sz w:val="32"/>
            <w:szCs w:val="32"/>
          </w:rPr>
          <w:tab/>
        </w:r>
        <w:r w:rsidRPr="00183698">
          <w:rPr>
            <w:rFonts w:ascii="仿宋_GB2312" w:eastAsia="仿宋_GB2312" w:hint="eastAsia"/>
            <w:noProof/>
            <w:webHidden/>
            <w:sz w:val="32"/>
            <w:szCs w:val="32"/>
          </w:rPr>
          <w:fldChar w:fldCharType="begin"/>
        </w:r>
        <w:r w:rsidR="00183698" w:rsidRPr="00183698">
          <w:rPr>
            <w:rFonts w:ascii="仿宋_GB2312" w:eastAsia="仿宋_GB2312" w:hint="eastAsia"/>
            <w:noProof/>
            <w:webHidden/>
            <w:sz w:val="32"/>
            <w:szCs w:val="32"/>
          </w:rPr>
          <w:instrText xml:space="preserve"> PAGEREF _Toc416869075 \h </w:instrText>
        </w:r>
        <w:r w:rsidRPr="00183698">
          <w:rPr>
            <w:rFonts w:ascii="仿宋_GB2312" w:eastAsia="仿宋_GB2312" w:hint="eastAsia"/>
            <w:noProof/>
            <w:webHidden/>
            <w:sz w:val="32"/>
            <w:szCs w:val="32"/>
          </w:rPr>
        </w:r>
        <w:r w:rsidRPr="00183698">
          <w:rPr>
            <w:rFonts w:ascii="仿宋_GB2312" w:eastAsia="仿宋_GB2312" w:hint="eastAsia"/>
            <w:noProof/>
            <w:webHidden/>
            <w:sz w:val="32"/>
            <w:szCs w:val="32"/>
          </w:rPr>
          <w:fldChar w:fldCharType="separate"/>
        </w:r>
        <w:r w:rsidR="00183698" w:rsidRPr="00183698">
          <w:rPr>
            <w:rFonts w:ascii="仿宋_GB2312" w:eastAsia="仿宋_GB2312" w:hint="eastAsia"/>
            <w:noProof/>
            <w:webHidden/>
            <w:sz w:val="32"/>
            <w:szCs w:val="32"/>
          </w:rPr>
          <w:t>14</w:t>
        </w:r>
        <w:r w:rsidRPr="00183698">
          <w:rPr>
            <w:rFonts w:ascii="仿宋_GB2312" w:eastAsia="仿宋_GB2312" w:hint="eastAsia"/>
            <w:noProof/>
            <w:webHidden/>
            <w:sz w:val="32"/>
            <w:szCs w:val="32"/>
          </w:rPr>
          <w:fldChar w:fldCharType="end"/>
        </w:r>
      </w:hyperlink>
    </w:p>
    <w:p w:rsidR="00183698" w:rsidRPr="00183698" w:rsidRDefault="00926826">
      <w:pPr>
        <w:pStyle w:val="11"/>
        <w:tabs>
          <w:tab w:val="right" w:leader="dot" w:pos="8607"/>
        </w:tabs>
        <w:rPr>
          <w:rFonts w:ascii="仿宋_GB2312" w:eastAsia="仿宋_GB2312" w:hAnsiTheme="minorHAnsi" w:cstheme="minorBidi"/>
          <w:b w:val="0"/>
          <w:bCs w:val="0"/>
          <w:caps w:val="0"/>
          <w:noProof/>
          <w:sz w:val="32"/>
          <w:szCs w:val="32"/>
        </w:rPr>
      </w:pPr>
      <w:hyperlink w:anchor="_Toc416869076" w:history="1">
        <w:r w:rsidR="00183698" w:rsidRPr="00183698">
          <w:rPr>
            <w:rStyle w:val="a8"/>
            <w:rFonts w:ascii="仿宋_GB2312" w:eastAsia="仿宋_GB2312" w:cs="方正小标宋简体" w:hint="eastAsia"/>
            <w:noProof/>
            <w:sz w:val="32"/>
            <w:szCs w:val="32"/>
          </w:rPr>
          <w:t>因乐而</w:t>
        </w:r>
        <w:r w:rsidR="00183698" w:rsidRPr="00183698">
          <w:rPr>
            <w:rStyle w:val="a8"/>
            <w:rFonts w:ascii="仿宋_GB2312" w:eastAsia="仿宋_GB2312" w:cs="方正小标宋简体" w:hint="eastAsia"/>
            <w:noProof/>
            <w:sz w:val="32"/>
            <w:szCs w:val="32"/>
          </w:rPr>
          <w:t>动</w:t>
        </w:r>
        <w:r w:rsidR="00183698" w:rsidRPr="00183698">
          <w:rPr>
            <w:rStyle w:val="a8"/>
            <w:rFonts w:ascii="仿宋_GB2312" w:eastAsia="仿宋_GB2312" w:cs="方正小标宋简体" w:hint="eastAsia"/>
            <w:noProof/>
            <w:sz w:val="32"/>
            <w:szCs w:val="32"/>
          </w:rPr>
          <w:t xml:space="preserve"> 为乐维权</w:t>
        </w:r>
        <w:r w:rsidR="00183698" w:rsidRPr="00183698">
          <w:rPr>
            <w:rFonts w:ascii="仿宋_GB2312" w:eastAsia="仿宋_GB2312" w:hint="eastAsia"/>
            <w:noProof/>
            <w:webHidden/>
            <w:sz w:val="32"/>
            <w:szCs w:val="32"/>
          </w:rPr>
          <w:tab/>
        </w:r>
        <w:r w:rsidRPr="00183698">
          <w:rPr>
            <w:rFonts w:ascii="仿宋_GB2312" w:eastAsia="仿宋_GB2312" w:hint="eastAsia"/>
            <w:noProof/>
            <w:webHidden/>
            <w:sz w:val="32"/>
            <w:szCs w:val="32"/>
          </w:rPr>
          <w:fldChar w:fldCharType="begin"/>
        </w:r>
        <w:r w:rsidR="00183698" w:rsidRPr="00183698">
          <w:rPr>
            <w:rFonts w:ascii="仿宋_GB2312" w:eastAsia="仿宋_GB2312" w:hint="eastAsia"/>
            <w:noProof/>
            <w:webHidden/>
            <w:sz w:val="32"/>
            <w:szCs w:val="32"/>
          </w:rPr>
          <w:instrText xml:space="preserve"> PAGEREF _Toc416869076 \h </w:instrText>
        </w:r>
        <w:r w:rsidRPr="00183698">
          <w:rPr>
            <w:rFonts w:ascii="仿宋_GB2312" w:eastAsia="仿宋_GB2312" w:hint="eastAsia"/>
            <w:noProof/>
            <w:webHidden/>
            <w:sz w:val="32"/>
            <w:szCs w:val="32"/>
          </w:rPr>
        </w:r>
        <w:r w:rsidRPr="00183698">
          <w:rPr>
            <w:rFonts w:ascii="仿宋_GB2312" w:eastAsia="仿宋_GB2312" w:hint="eastAsia"/>
            <w:noProof/>
            <w:webHidden/>
            <w:sz w:val="32"/>
            <w:szCs w:val="32"/>
          </w:rPr>
          <w:fldChar w:fldCharType="separate"/>
        </w:r>
        <w:r w:rsidR="00183698" w:rsidRPr="00183698">
          <w:rPr>
            <w:rFonts w:ascii="仿宋_GB2312" w:eastAsia="仿宋_GB2312" w:hint="eastAsia"/>
            <w:noProof/>
            <w:webHidden/>
            <w:sz w:val="32"/>
            <w:szCs w:val="32"/>
          </w:rPr>
          <w:t>15</w:t>
        </w:r>
        <w:r w:rsidRPr="00183698">
          <w:rPr>
            <w:rFonts w:ascii="仿宋_GB2312" w:eastAsia="仿宋_GB2312" w:hint="eastAsia"/>
            <w:noProof/>
            <w:webHidden/>
            <w:sz w:val="32"/>
            <w:szCs w:val="32"/>
          </w:rPr>
          <w:fldChar w:fldCharType="end"/>
        </w:r>
      </w:hyperlink>
    </w:p>
    <w:p w:rsidR="007A086D" w:rsidRPr="001F3B94" w:rsidRDefault="00926826" w:rsidP="00FF71CA">
      <w:pPr>
        <w:spacing w:line="880" w:lineRule="exact"/>
        <w:jc w:val="center"/>
        <w:rPr>
          <w:rFonts w:ascii="宋体" w:cs="宋体"/>
          <w:sz w:val="32"/>
          <w:szCs w:val="32"/>
        </w:rPr>
      </w:pPr>
      <w:r w:rsidRPr="00FF71CA">
        <w:rPr>
          <w:rFonts w:eastAsia="仿宋_GB2312"/>
          <w:b/>
          <w:bCs/>
          <w:sz w:val="32"/>
          <w:szCs w:val="32"/>
        </w:rPr>
        <w:fldChar w:fldCharType="end"/>
      </w:r>
    </w:p>
    <w:p w:rsidR="007A086D" w:rsidRDefault="007A086D" w:rsidP="00D63444">
      <w:pPr>
        <w:spacing w:line="660" w:lineRule="exact"/>
        <w:jc w:val="center"/>
        <w:rPr>
          <w:rFonts w:ascii="方正小标宋简体" w:eastAsia="方正小标宋简体" w:hint="eastAsia"/>
          <w:sz w:val="44"/>
          <w:szCs w:val="44"/>
        </w:rPr>
      </w:pPr>
    </w:p>
    <w:p w:rsidR="00862DCF" w:rsidRDefault="00862DCF" w:rsidP="00D63444">
      <w:pPr>
        <w:spacing w:line="660" w:lineRule="exact"/>
        <w:jc w:val="center"/>
        <w:rPr>
          <w:rFonts w:ascii="方正小标宋简体" w:eastAsia="方正小标宋简体" w:hint="eastAsia"/>
          <w:sz w:val="44"/>
          <w:szCs w:val="44"/>
        </w:rPr>
      </w:pPr>
    </w:p>
    <w:p w:rsidR="00862DCF" w:rsidRDefault="00862DCF" w:rsidP="00D63444">
      <w:pPr>
        <w:spacing w:line="660" w:lineRule="exact"/>
        <w:jc w:val="center"/>
        <w:rPr>
          <w:rFonts w:ascii="方正小标宋简体" w:eastAsia="方正小标宋简体"/>
          <w:sz w:val="44"/>
          <w:szCs w:val="44"/>
        </w:rPr>
      </w:pPr>
    </w:p>
    <w:p w:rsidR="007A086D" w:rsidRPr="00B27AF2" w:rsidRDefault="007A086D" w:rsidP="009C68A6">
      <w:pPr>
        <w:pStyle w:val="1"/>
        <w:spacing w:line="640" w:lineRule="exact"/>
        <w:jc w:val="center"/>
        <w:rPr>
          <w:rFonts w:ascii="方正小标宋简体" w:eastAsia="方正小标宋简体"/>
          <w:b w:val="0"/>
          <w:bCs w:val="0"/>
          <w:color w:val="17365D"/>
        </w:rPr>
      </w:pPr>
      <w:bookmarkStart w:id="0" w:name="_Toc416869069"/>
      <w:r w:rsidRPr="00B27AF2">
        <w:rPr>
          <w:rFonts w:ascii="方正小标宋简体" w:eastAsia="方正小标宋简体" w:cs="方正小标宋简体" w:hint="eastAsia"/>
          <w:b w:val="0"/>
          <w:bCs w:val="0"/>
          <w:color w:val="17365D"/>
        </w:rPr>
        <w:lastRenderedPageBreak/>
        <w:t>关于开展</w:t>
      </w:r>
      <w:r w:rsidRPr="00B27AF2">
        <w:rPr>
          <w:rFonts w:ascii="方正小标宋简体" w:eastAsia="方正小标宋简体" w:cs="方正小标宋简体"/>
          <w:b w:val="0"/>
          <w:bCs w:val="0"/>
          <w:color w:val="17365D"/>
        </w:rPr>
        <w:t>2015</w:t>
      </w:r>
      <w:r w:rsidRPr="00B27AF2">
        <w:rPr>
          <w:rFonts w:ascii="方正小标宋简体" w:eastAsia="方正小标宋简体" w:cs="方正小标宋简体" w:hint="eastAsia"/>
          <w:b w:val="0"/>
          <w:bCs w:val="0"/>
          <w:color w:val="17365D"/>
        </w:rPr>
        <w:t>年全国知识产权</w:t>
      </w:r>
      <w:bookmarkEnd w:id="0"/>
    </w:p>
    <w:p w:rsidR="007A086D" w:rsidRPr="00B27AF2" w:rsidRDefault="007A086D" w:rsidP="009C68A6">
      <w:pPr>
        <w:pStyle w:val="10"/>
        <w:tabs>
          <w:tab w:val="left" w:pos="420"/>
        </w:tabs>
        <w:autoSpaceDE/>
        <w:snapToGrid/>
        <w:spacing w:line="640" w:lineRule="exact"/>
        <w:rPr>
          <w:rFonts w:ascii="方正小标宋简体" w:eastAsia="方正小标宋简体"/>
          <w:color w:val="17365D"/>
          <w:kern w:val="2"/>
        </w:rPr>
      </w:pPr>
      <w:r w:rsidRPr="00B27AF2">
        <w:rPr>
          <w:rFonts w:ascii="方正小标宋简体" w:eastAsia="方正小标宋简体" w:cs="方正小标宋简体" w:hint="eastAsia"/>
          <w:color w:val="17365D"/>
          <w:kern w:val="2"/>
        </w:rPr>
        <w:t>宣传周活动的通知</w:t>
      </w:r>
    </w:p>
    <w:p w:rsidR="007A086D" w:rsidRDefault="007A086D" w:rsidP="005A0BA9">
      <w:pPr>
        <w:snapToGrid w:val="0"/>
        <w:spacing w:line="560" w:lineRule="exact"/>
        <w:ind w:firstLineChars="200" w:firstLine="640"/>
        <w:rPr>
          <w:rFonts w:ascii="仿宋_GB2312" w:eastAsia="仿宋_GB2312"/>
          <w:sz w:val="32"/>
          <w:szCs w:val="32"/>
        </w:rPr>
      </w:pPr>
    </w:p>
    <w:p w:rsidR="007A086D" w:rsidRDefault="007A086D" w:rsidP="005A0BA9">
      <w:pPr>
        <w:snapToGrid w:val="0"/>
        <w:spacing w:line="560" w:lineRule="exact"/>
        <w:ind w:leftChars="-50" w:left="-105" w:rightChars="-50" w:right="-105"/>
        <w:rPr>
          <w:rFonts w:ascii="仿宋_GB2312" w:eastAsia="仿宋_GB2312"/>
          <w:sz w:val="32"/>
          <w:szCs w:val="32"/>
        </w:rPr>
      </w:pPr>
      <w:r>
        <w:rPr>
          <w:rFonts w:ascii="仿宋_GB2312" w:eastAsia="仿宋_GB2312" w:cs="仿宋_GB2312" w:hint="eastAsia"/>
          <w:sz w:val="32"/>
          <w:szCs w:val="32"/>
        </w:rPr>
        <w:t>各省、自治区、直辖市及计划单列市、副省级城市、新疆生产建设兵团党委宣传部，法院，检察院，外事办公室，发展改革委，教育厅（委、局），科技厅（委、局），工业和信息化厅（局），公安厅（局），司法厅（局），农业厅（委、局），商务主管部门，文化厅（局），卫生厅（局），国资委（局），海关总署广东分署、各直属海关，工商局、市场监督管理部门，质量技术监督局、各直属出入境检验检疫局，新闻出版广电（版权）局，林业厅（局），知识产权局，法制办，新闻办，科协：</w:t>
      </w:r>
    </w:p>
    <w:p w:rsidR="007A086D" w:rsidRDefault="007A086D" w:rsidP="005A0BA9">
      <w:pPr>
        <w:spacing w:line="560" w:lineRule="exact"/>
        <w:ind w:leftChars="-50" w:left="-105" w:rightChars="-50" w:right="-105" w:firstLineChars="200" w:firstLine="640"/>
        <w:rPr>
          <w:rFonts w:ascii="仿宋_GB2312" w:eastAsia="仿宋_GB2312"/>
          <w:sz w:val="32"/>
          <w:szCs w:val="32"/>
        </w:rPr>
      </w:pPr>
      <w:r>
        <w:rPr>
          <w:rFonts w:ascii="仿宋_GB2312" w:eastAsia="仿宋_GB2312" w:cs="仿宋_GB2312" w:hint="eastAsia"/>
          <w:color w:val="000000"/>
          <w:sz w:val="32"/>
          <w:szCs w:val="32"/>
        </w:rPr>
        <w:t>为加强知识产权宣传普及，提升全社会知识产权意识，结合</w:t>
      </w:r>
      <w:r w:rsidRPr="005531CD">
        <w:rPr>
          <w:rFonts w:ascii="仿宋_GB2312" w:eastAsia="仿宋_GB2312" w:cs="仿宋_GB2312" w:hint="eastAsia"/>
          <w:color w:val="000000"/>
          <w:spacing w:val="6"/>
          <w:sz w:val="32"/>
          <w:szCs w:val="32"/>
        </w:rPr>
        <w:t>庆祝第</w:t>
      </w:r>
      <w:r>
        <w:rPr>
          <w:rFonts w:ascii="仿宋_GB2312" w:eastAsia="仿宋_GB2312" w:cs="仿宋_GB2312"/>
          <w:color w:val="000000"/>
          <w:spacing w:val="6"/>
          <w:sz w:val="32"/>
          <w:szCs w:val="32"/>
        </w:rPr>
        <w:t>15</w:t>
      </w:r>
      <w:r w:rsidRPr="005531CD">
        <w:rPr>
          <w:rFonts w:ascii="仿宋_GB2312" w:eastAsia="仿宋_GB2312" w:cs="仿宋_GB2312" w:hint="eastAsia"/>
          <w:color w:val="000000"/>
          <w:spacing w:val="6"/>
          <w:sz w:val="32"/>
          <w:szCs w:val="32"/>
        </w:rPr>
        <w:t>个世界知识产权日，</w:t>
      </w:r>
      <w:r>
        <w:rPr>
          <w:rFonts w:ascii="仿宋_GB2312" w:eastAsia="仿宋_GB2312" w:cs="仿宋_GB2312" w:hint="eastAsia"/>
          <w:color w:val="000000"/>
          <w:spacing w:val="6"/>
          <w:sz w:val="32"/>
          <w:szCs w:val="32"/>
        </w:rPr>
        <w:t>全国知识产权宣传周（以下简称“宣传周”）活动</w:t>
      </w:r>
      <w:r w:rsidRPr="005531CD">
        <w:rPr>
          <w:rFonts w:ascii="仿宋_GB2312" w:eastAsia="仿宋_GB2312" w:cs="仿宋_GB2312" w:hint="eastAsia"/>
          <w:color w:val="000000"/>
          <w:spacing w:val="6"/>
          <w:sz w:val="32"/>
          <w:szCs w:val="32"/>
        </w:rPr>
        <w:t>组委会决定组织</w:t>
      </w:r>
      <w:r w:rsidRPr="005531CD">
        <w:rPr>
          <w:rFonts w:ascii="仿宋_GB2312" w:eastAsia="仿宋_GB2312" w:cs="仿宋_GB2312" w:hint="eastAsia"/>
          <w:spacing w:val="6"/>
          <w:sz w:val="32"/>
          <w:szCs w:val="32"/>
        </w:rPr>
        <w:t>开展</w:t>
      </w:r>
      <w:r w:rsidRPr="005531CD">
        <w:rPr>
          <w:rFonts w:ascii="仿宋_GB2312" w:eastAsia="仿宋_GB2312" w:cs="仿宋_GB2312"/>
          <w:spacing w:val="6"/>
          <w:sz w:val="32"/>
          <w:szCs w:val="32"/>
        </w:rPr>
        <w:t>201</w:t>
      </w:r>
      <w:r>
        <w:rPr>
          <w:rFonts w:ascii="仿宋_GB2312" w:eastAsia="仿宋_GB2312" w:cs="仿宋_GB2312"/>
          <w:spacing w:val="6"/>
          <w:sz w:val="32"/>
          <w:szCs w:val="32"/>
        </w:rPr>
        <w:t>5</w:t>
      </w:r>
      <w:r>
        <w:rPr>
          <w:rFonts w:ascii="仿宋_GB2312" w:eastAsia="仿宋_GB2312" w:cs="仿宋_GB2312" w:hint="eastAsia"/>
          <w:sz w:val="32"/>
          <w:szCs w:val="32"/>
        </w:rPr>
        <w:t>年宣传周活动，现就有关事宜通知如下：</w:t>
      </w:r>
    </w:p>
    <w:tbl>
      <w:tblPr>
        <w:tblW w:w="0" w:type="auto"/>
        <w:tblInd w:w="-106" w:type="dxa"/>
        <w:tblBorders>
          <w:bottom w:val="single" w:sz="6" w:space="0" w:color="000000"/>
        </w:tblBorders>
        <w:tblLook w:val="00A0"/>
      </w:tblPr>
      <w:tblGrid>
        <w:gridCol w:w="8522"/>
      </w:tblGrid>
      <w:tr w:rsidR="007A086D" w:rsidRPr="002E5E01">
        <w:tc>
          <w:tcPr>
            <w:tcW w:w="8522" w:type="dxa"/>
            <w:tcBorders>
              <w:bottom w:val="single" w:sz="6" w:space="0" w:color="000000"/>
            </w:tcBorders>
            <w:shd w:val="pct75" w:color="17365D" w:fill="008000"/>
          </w:tcPr>
          <w:p w:rsidR="007A086D" w:rsidRPr="00E052DB" w:rsidRDefault="007A086D" w:rsidP="005A0BA9">
            <w:pPr>
              <w:spacing w:line="560" w:lineRule="exact"/>
              <w:ind w:leftChars="-50" w:left="-105" w:rightChars="-50" w:right="-105" w:firstLineChars="200" w:firstLine="643"/>
              <w:rPr>
                <w:rFonts w:ascii="黑体" w:eastAsia="黑体"/>
                <w:b/>
                <w:bCs/>
                <w:color w:val="FFFFFF"/>
                <w:sz w:val="32"/>
                <w:szCs w:val="32"/>
              </w:rPr>
            </w:pPr>
            <w:r w:rsidRPr="00E052DB">
              <w:rPr>
                <w:rFonts w:ascii="黑体" w:eastAsia="黑体" w:cs="黑体" w:hint="eastAsia"/>
                <w:b/>
                <w:bCs/>
                <w:color w:val="FFFFFF"/>
                <w:sz w:val="32"/>
                <w:szCs w:val="32"/>
              </w:rPr>
              <w:t>一、指导思想</w:t>
            </w:r>
          </w:p>
        </w:tc>
      </w:tr>
    </w:tbl>
    <w:p w:rsidR="007A086D" w:rsidRDefault="007A086D" w:rsidP="005A0BA9">
      <w:pPr>
        <w:spacing w:line="560" w:lineRule="exact"/>
        <w:ind w:leftChars="-50" w:left="-105" w:rightChars="-50" w:right="-105" w:firstLineChars="200" w:firstLine="640"/>
        <w:rPr>
          <w:rFonts w:ascii="仿宋_GB2312" w:eastAsia="仿宋_GB2312"/>
          <w:color w:val="000000"/>
          <w:sz w:val="32"/>
          <w:szCs w:val="32"/>
        </w:rPr>
      </w:pPr>
      <w:r w:rsidRPr="00CD0673">
        <w:rPr>
          <w:rFonts w:ascii="仿宋_GB2312" w:eastAsia="仿宋_GB2312" w:cs="仿宋_GB2312"/>
          <w:sz w:val="32"/>
          <w:szCs w:val="32"/>
        </w:rPr>
        <w:t>201</w:t>
      </w:r>
      <w:r>
        <w:rPr>
          <w:rFonts w:ascii="仿宋_GB2312" w:eastAsia="仿宋_GB2312" w:cs="仿宋_GB2312"/>
          <w:sz w:val="32"/>
          <w:szCs w:val="32"/>
        </w:rPr>
        <w:t>5</w:t>
      </w:r>
      <w:r>
        <w:rPr>
          <w:rFonts w:eastAsia="仿宋_GB2312" w:cs="仿宋_GB2312" w:hint="eastAsia"/>
          <w:sz w:val="32"/>
          <w:szCs w:val="32"/>
        </w:rPr>
        <w:t>年</w:t>
      </w:r>
      <w:r>
        <w:rPr>
          <w:rFonts w:ascii="仿宋_GB2312" w:eastAsia="仿宋_GB2312" w:cs="仿宋_GB2312" w:hint="eastAsia"/>
          <w:color w:val="000000"/>
          <w:sz w:val="32"/>
          <w:szCs w:val="32"/>
        </w:rPr>
        <w:t>宣传周活动要贯彻落实党的十八大、十八届三中、四中全会、中央经济工作会议精神，紧密结合国家经济社会发展大局，把握舆论导向，广泛宣传党和国家关于知识产权工作的决策部署以及加强知识产权保护的政策措施，全面展示我国知识产权事业发展的重大进展和工作成就，重点宣传实施知识产权战略、加强知识产权运用和保护对于创新驱动发展的支撑作用，突出反映我国知识产权的质量、价值和效益，大力推进以“尊重知识、崇尚创新、诚信守法”为核心的知识产权文化建设，为建设</w:t>
      </w:r>
      <w:r>
        <w:rPr>
          <w:rFonts w:ascii="仿宋_GB2312" w:eastAsia="仿宋_GB2312" w:cs="仿宋_GB2312" w:hint="eastAsia"/>
          <w:color w:val="000000"/>
          <w:sz w:val="32"/>
          <w:szCs w:val="32"/>
        </w:rPr>
        <w:lastRenderedPageBreak/>
        <w:t>知识产权强国营造良好舆论氛围。</w:t>
      </w:r>
    </w:p>
    <w:tbl>
      <w:tblPr>
        <w:tblW w:w="0" w:type="auto"/>
        <w:tblInd w:w="-106" w:type="dxa"/>
        <w:tblBorders>
          <w:bottom w:val="single" w:sz="12" w:space="0" w:color="808080"/>
        </w:tblBorders>
        <w:tblLook w:val="00A0"/>
      </w:tblPr>
      <w:tblGrid>
        <w:gridCol w:w="8522"/>
      </w:tblGrid>
      <w:tr w:rsidR="007A086D" w:rsidRPr="002E5E01" w:rsidTr="00E96F6F">
        <w:tc>
          <w:tcPr>
            <w:tcW w:w="8522" w:type="dxa"/>
            <w:tcBorders>
              <w:bottom w:val="single" w:sz="6" w:space="0" w:color="000000"/>
            </w:tcBorders>
            <w:shd w:val="pct75" w:color="17365D" w:fill="008000"/>
            <w:vAlign w:val="center"/>
          </w:tcPr>
          <w:p w:rsidR="007A086D" w:rsidRPr="00E052DB" w:rsidRDefault="007A086D" w:rsidP="00E96F6F">
            <w:pPr>
              <w:spacing w:line="560" w:lineRule="exact"/>
              <w:ind w:leftChars="-50" w:left="-105" w:rightChars="-50" w:right="-105" w:firstLineChars="200" w:firstLine="643"/>
              <w:rPr>
                <w:rFonts w:ascii="黑体" w:eastAsia="黑体"/>
                <w:b/>
                <w:bCs/>
                <w:color w:val="FFFFFF"/>
                <w:sz w:val="32"/>
                <w:szCs w:val="32"/>
              </w:rPr>
            </w:pPr>
            <w:r w:rsidRPr="00E052DB">
              <w:rPr>
                <w:rFonts w:ascii="黑体" w:eastAsia="黑体" w:cs="黑体" w:hint="eastAsia"/>
                <w:b/>
                <w:bCs/>
                <w:color w:val="FFFFFF"/>
                <w:sz w:val="32"/>
                <w:szCs w:val="32"/>
              </w:rPr>
              <w:t>二、活动时间</w:t>
            </w:r>
          </w:p>
        </w:tc>
      </w:tr>
    </w:tbl>
    <w:p w:rsidR="007A086D" w:rsidRDefault="007A086D" w:rsidP="005A0BA9">
      <w:pPr>
        <w:spacing w:line="560" w:lineRule="exact"/>
        <w:ind w:leftChars="-50" w:left="-105" w:rightChars="-50" w:right="-105" w:firstLineChars="200" w:firstLine="640"/>
        <w:rPr>
          <w:rFonts w:ascii="仿宋_GB2312" w:eastAsia="仿宋_GB2312"/>
          <w:sz w:val="32"/>
          <w:szCs w:val="32"/>
        </w:rPr>
      </w:pP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4</w:t>
      </w:r>
      <w:r>
        <w:rPr>
          <w:rFonts w:ascii="仿宋_GB2312" w:eastAsia="仿宋_GB2312" w:cs="仿宋_GB2312" w:hint="eastAsia"/>
          <w:sz w:val="32"/>
          <w:szCs w:val="32"/>
        </w:rPr>
        <w:t>月</w:t>
      </w:r>
      <w:r>
        <w:rPr>
          <w:rFonts w:ascii="仿宋_GB2312" w:eastAsia="仿宋_GB2312" w:cs="仿宋_GB2312"/>
          <w:sz w:val="32"/>
          <w:szCs w:val="32"/>
        </w:rPr>
        <w:t>20</w:t>
      </w:r>
      <w:r>
        <w:rPr>
          <w:rFonts w:ascii="仿宋_GB2312" w:eastAsia="仿宋_GB2312" w:cs="仿宋_GB2312" w:hint="eastAsia"/>
          <w:sz w:val="32"/>
          <w:szCs w:val="32"/>
        </w:rPr>
        <w:t>日至</w:t>
      </w:r>
      <w:r>
        <w:rPr>
          <w:rFonts w:ascii="仿宋_GB2312" w:eastAsia="仿宋_GB2312" w:cs="仿宋_GB2312"/>
          <w:sz w:val="32"/>
          <w:szCs w:val="32"/>
        </w:rPr>
        <w:t>26</w:t>
      </w:r>
      <w:r>
        <w:rPr>
          <w:rFonts w:ascii="仿宋_GB2312" w:eastAsia="仿宋_GB2312" w:cs="仿宋_GB2312" w:hint="eastAsia"/>
          <w:sz w:val="32"/>
          <w:szCs w:val="32"/>
        </w:rPr>
        <w:t>日</w:t>
      </w:r>
    </w:p>
    <w:tbl>
      <w:tblPr>
        <w:tblW w:w="0" w:type="auto"/>
        <w:tblInd w:w="-106" w:type="dxa"/>
        <w:tblBorders>
          <w:bottom w:val="single" w:sz="6" w:space="0" w:color="000000"/>
        </w:tblBorders>
        <w:tblLook w:val="00A0"/>
      </w:tblPr>
      <w:tblGrid>
        <w:gridCol w:w="8522"/>
      </w:tblGrid>
      <w:tr w:rsidR="007A086D" w:rsidRPr="002E5E01" w:rsidTr="00E96F6F">
        <w:tc>
          <w:tcPr>
            <w:tcW w:w="8522" w:type="dxa"/>
            <w:tcBorders>
              <w:bottom w:val="single" w:sz="6" w:space="0" w:color="000000"/>
            </w:tcBorders>
            <w:shd w:val="pct75" w:color="17365D" w:fill="008000"/>
            <w:vAlign w:val="center"/>
          </w:tcPr>
          <w:p w:rsidR="007A086D" w:rsidRPr="00E052DB" w:rsidRDefault="007A086D" w:rsidP="00E96F6F">
            <w:pPr>
              <w:spacing w:line="560" w:lineRule="exact"/>
              <w:ind w:leftChars="-50" w:left="-105" w:rightChars="-50" w:right="-105" w:firstLineChars="200" w:firstLine="643"/>
              <w:rPr>
                <w:rFonts w:ascii="黑体" w:eastAsia="黑体"/>
                <w:b/>
                <w:bCs/>
                <w:color w:val="FFFFFF"/>
                <w:sz w:val="32"/>
                <w:szCs w:val="32"/>
              </w:rPr>
            </w:pPr>
            <w:r w:rsidRPr="00E052DB">
              <w:rPr>
                <w:rFonts w:ascii="黑体" w:eastAsia="黑体" w:cs="黑体" w:hint="eastAsia"/>
                <w:b/>
                <w:bCs/>
                <w:color w:val="FFFFFF"/>
                <w:sz w:val="32"/>
                <w:szCs w:val="32"/>
              </w:rPr>
              <w:t>三、活动主题</w:t>
            </w:r>
          </w:p>
        </w:tc>
      </w:tr>
    </w:tbl>
    <w:p w:rsidR="007A086D" w:rsidRDefault="007A086D" w:rsidP="005A0BA9">
      <w:pPr>
        <w:spacing w:line="560" w:lineRule="exact"/>
        <w:ind w:leftChars="-50" w:left="-105" w:rightChars="-50" w:right="-105" w:firstLineChars="200" w:firstLine="640"/>
        <w:rPr>
          <w:rFonts w:ascii="楷体_GB2312" w:eastAsia="楷体_GB2312"/>
          <w:b/>
          <w:bCs/>
          <w:color w:val="000000"/>
          <w:sz w:val="32"/>
          <w:szCs w:val="32"/>
        </w:rPr>
      </w:pPr>
      <w:r w:rsidRPr="000919D7">
        <w:rPr>
          <w:rFonts w:ascii="仿宋_GB2312" w:eastAsia="仿宋_GB2312" w:cs="仿宋_GB2312" w:hint="eastAsia"/>
          <w:sz w:val="32"/>
          <w:szCs w:val="32"/>
        </w:rPr>
        <w:t>建设知识产权强国</w:t>
      </w:r>
      <w:r w:rsidRPr="000919D7">
        <w:rPr>
          <w:rFonts w:ascii="仿宋_GB2312" w:eastAsia="仿宋_GB2312" w:cs="仿宋_GB2312"/>
          <w:sz w:val="32"/>
          <w:szCs w:val="32"/>
        </w:rPr>
        <w:t xml:space="preserve"> </w:t>
      </w:r>
      <w:r>
        <w:rPr>
          <w:rFonts w:ascii="仿宋_GB2312" w:eastAsia="仿宋_GB2312" w:cs="仿宋_GB2312" w:hint="eastAsia"/>
          <w:sz w:val="32"/>
          <w:szCs w:val="32"/>
        </w:rPr>
        <w:t>支撑</w:t>
      </w:r>
      <w:r w:rsidRPr="000919D7">
        <w:rPr>
          <w:rFonts w:ascii="仿宋_GB2312" w:eastAsia="仿宋_GB2312" w:cs="仿宋_GB2312" w:hint="eastAsia"/>
          <w:sz w:val="32"/>
          <w:szCs w:val="32"/>
        </w:rPr>
        <w:t>创新驱动发展</w:t>
      </w:r>
    </w:p>
    <w:tbl>
      <w:tblPr>
        <w:tblW w:w="0" w:type="auto"/>
        <w:tblInd w:w="-106" w:type="dxa"/>
        <w:tblBorders>
          <w:bottom w:val="single" w:sz="6" w:space="0" w:color="000000"/>
        </w:tblBorders>
        <w:tblLook w:val="00A0"/>
      </w:tblPr>
      <w:tblGrid>
        <w:gridCol w:w="8522"/>
      </w:tblGrid>
      <w:tr w:rsidR="007A086D" w:rsidRPr="002E5E01">
        <w:tc>
          <w:tcPr>
            <w:tcW w:w="8522" w:type="dxa"/>
            <w:tcBorders>
              <w:bottom w:val="single" w:sz="6" w:space="0" w:color="000000"/>
            </w:tcBorders>
            <w:shd w:val="pct75" w:color="17365D" w:fill="008000"/>
          </w:tcPr>
          <w:p w:rsidR="007A086D" w:rsidRPr="00E052DB" w:rsidRDefault="007A086D" w:rsidP="005A0BA9">
            <w:pPr>
              <w:spacing w:line="560" w:lineRule="exact"/>
              <w:ind w:leftChars="-50" w:left="-105" w:rightChars="-50" w:right="-105" w:firstLineChars="200" w:firstLine="643"/>
              <w:rPr>
                <w:rFonts w:ascii="黑体" w:eastAsia="黑体"/>
                <w:b/>
                <w:bCs/>
                <w:color w:val="FFFFFF"/>
                <w:sz w:val="32"/>
                <w:szCs w:val="32"/>
              </w:rPr>
            </w:pPr>
            <w:r w:rsidRPr="00E052DB">
              <w:rPr>
                <w:rFonts w:ascii="黑体" w:eastAsia="黑体" w:cs="黑体" w:hint="eastAsia"/>
                <w:b/>
                <w:bCs/>
                <w:color w:val="FFFFFF"/>
                <w:sz w:val="32"/>
                <w:szCs w:val="32"/>
              </w:rPr>
              <w:t>四、宣传重点</w:t>
            </w:r>
          </w:p>
        </w:tc>
      </w:tr>
    </w:tbl>
    <w:p w:rsidR="007A086D" w:rsidRDefault="007A086D" w:rsidP="005A0BA9">
      <w:pPr>
        <w:spacing w:line="560" w:lineRule="exact"/>
        <w:ind w:leftChars="-50" w:left="-105" w:rightChars="-50" w:right="-105" w:firstLineChars="200" w:firstLine="640"/>
        <w:rPr>
          <w:rFonts w:eastAsia="仿宋_GB2312"/>
          <w:sz w:val="32"/>
          <w:szCs w:val="32"/>
        </w:rPr>
      </w:pPr>
      <w:r>
        <w:rPr>
          <w:rFonts w:eastAsia="仿宋_GB2312" w:cs="仿宋_GB2312" w:hint="eastAsia"/>
          <w:sz w:val="32"/>
          <w:szCs w:val="32"/>
        </w:rPr>
        <w:t>（一）宣传我国知识产权制度建立、完善和发展的不平凡历程、成就和经验，着重宣传国家知识产权战略实施以来，各地区各部门推进知识产权事业发展的政策措施、目标任务和取得的显著成效，以及贯彻落实《深入实施国家知识产权战略行动计划（</w:t>
      </w:r>
      <w:r w:rsidRPr="000A15D0">
        <w:rPr>
          <w:rFonts w:ascii="仿宋_GB2312" w:eastAsia="仿宋_GB2312" w:cs="仿宋_GB2312"/>
          <w:sz w:val="32"/>
          <w:szCs w:val="32"/>
        </w:rPr>
        <w:t>2014-2020</w:t>
      </w:r>
      <w:r>
        <w:rPr>
          <w:rFonts w:eastAsia="仿宋_GB2312" w:cs="仿宋_GB2312" w:hint="eastAsia"/>
          <w:sz w:val="32"/>
          <w:szCs w:val="32"/>
        </w:rPr>
        <w:t>年）的情况。</w:t>
      </w:r>
    </w:p>
    <w:p w:rsidR="007A086D" w:rsidRDefault="007A086D" w:rsidP="005A0BA9">
      <w:pPr>
        <w:spacing w:line="560" w:lineRule="exact"/>
        <w:ind w:leftChars="-50" w:left="-105" w:rightChars="-50" w:right="-105" w:firstLineChars="200" w:firstLine="640"/>
        <w:rPr>
          <w:rFonts w:eastAsia="仿宋_GB2312"/>
          <w:sz w:val="32"/>
          <w:szCs w:val="32"/>
        </w:rPr>
      </w:pPr>
      <w:r>
        <w:rPr>
          <w:rFonts w:eastAsia="仿宋_GB2312" w:cs="仿宋_GB2312" w:hint="eastAsia"/>
          <w:sz w:val="32"/>
          <w:szCs w:val="32"/>
        </w:rPr>
        <w:t>（二）宣传各级党委政府加强知识产权保护的重大决策部署，着重宣传各地区各部门在制定法律法规、打击侵权假冒等加强知识产权保护方面采取的行动和取得的突出</w:t>
      </w:r>
      <w:r w:rsidRPr="000A15D0">
        <w:rPr>
          <w:rFonts w:eastAsia="仿宋_GB2312" w:cs="仿宋_GB2312" w:hint="eastAsia"/>
          <w:sz w:val="32"/>
          <w:szCs w:val="32"/>
        </w:rPr>
        <w:t>成果，</w:t>
      </w:r>
      <w:r>
        <w:rPr>
          <w:rFonts w:eastAsia="仿宋_GB2312" w:cs="仿宋_GB2312" w:hint="eastAsia"/>
          <w:sz w:val="32"/>
          <w:szCs w:val="32"/>
        </w:rPr>
        <w:t>全面客观发布我国知识产权发展状况，树立我国在知识产权保护方面的良好国际形象。</w:t>
      </w:r>
    </w:p>
    <w:p w:rsidR="007A086D" w:rsidRDefault="007A086D" w:rsidP="005A0BA9">
      <w:pPr>
        <w:spacing w:line="560" w:lineRule="exact"/>
        <w:ind w:leftChars="-50" w:left="-105" w:rightChars="-50" w:right="-105" w:firstLineChars="200" w:firstLine="640"/>
        <w:rPr>
          <w:rFonts w:eastAsia="仿宋_GB2312"/>
          <w:sz w:val="32"/>
          <w:szCs w:val="32"/>
        </w:rPr>
      </w:pPr>
      <w:r>
        <w:rPr>
          <w:rFonts w:eastAsia="仿宋_GB2312" w:cs="仿宋_GB2312" w:hint="eastAsia"/>
          <w:sz w:val="32"/>
          <w:szCs w:val="32"/>
        </w:rPr>
        <w:t>（三）宣传我国在提升知识产权质量方面出台的政策和举措，挖掘报道各行业各企业运用高质量的知识产权推进经济提质增效的典型案例，引导全社会更加注重知识产权质量、价值和效益。</w:t>
      </w:r>
    </w:p>
    <w:p w:rsidR="007A086D" w:rsidRPr="00277487" w:rsidRDefault="007A086D" w:rsidP="005A0BA9">
      <w:pPr>
        <w:spacing w:line="560" w:lineRule="exact"/>
        <w:ind w:leftChars="-50" w:left="-105" w:rightChars="-50" w:right="-105" w:firstLineChars="200" w:firstLine="640"/>
        <w:rPr>
          <w:rFonts w:eastAsia="仿宋_GB2312"/>
          <w:sz w:val="32"/>
          <w:szCs w:val="32"/>
        </w:rPr>
      </w:pPr>
      <w:r>
        <w:rPr>
          <w:rFonts w:eastAsia="仿宋_GB2312" w:cs="仿宋_GB2312" w:hint="eastAsia"/>
          <w:sz w:val="32"/>
          <w:szCs w:val="32"/>
        </w:rPr>
        <w:t>（四）宣传国家知识产权法律法规和基本知识，着重宣传知识产权各领域的专业知识，把宣传普及提升到传播以“尊重知识，崇尚创新，诚信守法”为核心理念的知识产权文化层面，增强全社会知识产权意识。</w:t>
      </w:r>
    </w:p>
    <w:tbl>
      <w:tblPr>
        <w:tblW w:w="0" w:type="auto"/>
        <w:tblInd w:w="-106" w:type="dxa"/>
        <w:tblBorders>
          <w:bottom w:val="single" w:sz="6" w:space="0" w:color="000000"/>
        </w:tblBorders>
        <w:tblLook w:val="00A0"/>
      </w:tblPr>
      <w:tblGrid>
        <w:gridCol w:w="8522"/>
      </w:tblGrid>
      <w:tr w:rsidR="007A086D" w:rsidRPr="002E5E01">
        <w:tc>
          <w:tcPr>
            <w:tcW w:w="8522" w:type="dxa"/>
            <w:tcBorders>
              <w:bottom w:val="single" w:sz="6" w:space="0" w:color="000000"/>
            </w:tcBorders>
            <w:shd w:val="pct75" w:color="17365D" w:fill="008000"/>
          </w:tcPr>
          <w:p w:rsidR="007A086D" w:rsidRPr="00E052DB" w:rsidRDefault="007A086D" w:rsidP="005A0BA9">
            <w:pPr>
              <w:spacing w:line="560" w:lineRule="exact"/>
              <w:ind w:leftChars="-50" w:left="-105" w:rightChars="-50" w:right="-105" w:firstLineChars="200" w:firstLine="643"/>
              <w:rPr>
                <w:rFonts w:ascii="黑体" w:eastAsia="黑体"/>
                <w:b/>
                <w:bCs/>
                <w:color w:val="FFFFFF"/>
                <w:sz w:val="32"/>
                <w:szCs w:val="32"/>
              </w:rPr>
            </w:pPr>
            <w:r w:rsidRPr="00E052DB">
              <w:rPr>
                <w:rFonts w:ascii="黑体" w:eastAsia="黑体" w:cs="黑体" w:hint="eastAsia"/>
                <w:b/>
                <w:bCs/>
                <w:color w:val="FFFFFF"/>
                <w:sz w:val="32"/>
                <w:szCs w:val="32"/>
              </w:rPr>
              <w:lastRenderedPageBreak/>
              <w:t>五、有关要求</w:t>
            </w:r>
          </w:p>
        </w:tc>
      </w:tr>
    </w:tbl>
    <w:p w:rsidR="007A086D" w:rsidRPr="00C34A50" w:rsidRDefault="007A086D" w:rsidP="005A0BA9">
      <w:pPr>
        <w:spacing w:line="560" w:lineRule="exact"/>
        <w:ind w:leftChars="-50" w:left="-105" w:rightChars="-50" w:right="-105" w:firstLineChars="200" w:firstLine="656"/>
        <w:rPr>
          <w:rFonts w:ascii="仿宋_GB2312" w:eastAsia="仿宋_GB2312"/>
          <w:spacing w:val="4"/>
          <w:sz w:val="32"/>
          <w:szCs w:val="32"/>
        </w:rPr>
      </w:pPr>
      <w:r>
        <w:rPr>
          <w:rFonts w:ascii="仿宋_GB2312" w:eastAsia="仿宋_GB2312" w:cs="仿宋_GB2312" w:hint="eastAsia"/>
          <w:spacing w:val="4"/>
          <w:sz w:val="32"/>
          <w:szCs w:val="32"/>
        </w:rPr>
        <w:t>各地区各部门要</w:t>
      </w:r>
      <w:r>
        <w:rPr>
          <w:rFonts w:ascii="仿宋_GB2312" w:eastAsia="仿宋_GB2312" w:cs="仿宋_GB2312" w:hint="eastAsia"/>
          <w:color w:val="000000"/>
          <w:sz w:val="32"/>
          <w:szCs w:val="32"/>
        </w:rPr>
        <w:t>根据</w:t>
      </w:r>
      <w:r>
        <w:rPr>
          <w:rFonts w:ascii="仿宋_GB2312" w:eastAsia="仿宋_GB2312" w:cs="仿宋_GB2312" w:hint="eastAsia"/>
          <w:sz w:val="32"/>
          <w:szCs w:val="32"/>
        </w:rPr>
        <w:t>活动安排，</w:t>
      </w:r>
      <w:r>
        <w:rPr>
          <w:rFonts w:ascii="仿宋_GB2312" w:eastAsia="仿宋_GB2312" w:cs="仿宋_GB2312" w:hint="eastAsia"/>
          <w:color w:val="000000"/>
          <w:sz w:val="32"/>
          <w:szCs w:val="32"/>
        </w:rPr>
        <w:t>结合实际，面向社会公众，特别是企业、青少年等群体，通过举办启动仪式、新闻发布、宣讲、咨询、展览等形式组织开展好宣传活动，既要发挥传统媒体优势，提高活动影响力，又要利用网络、微信、微博等新兴媒体特点，扩大活动覆盖面。举办宣传周活动要落实中央</w:t>
      </w:r>
      <w:r>
        <w:rPr>
          <w:rFonts w:ascii="仿宋_GB2312" w:eastAsia="仿宋_GB2312" w:cs="仿宋_GB2312" w:hint="eastAsia"/>
          <w:spacing w:val="4"/>
          <w:sz w:val="32"/>
          <w:szCs w:val="32"/>
        </w:rPr>
        <w:t>八项规定，改进工作作风、</w:t>
      </w:r>
      <w:r>
        <w:rPr>
          <w:rFonts w:eastAsia="仿宋_GB2312" w:cs="仿宋_GB2312" w:hint="eastAsia"/>
          <w:sz w:val="32"/>
          <w:szCs w:val="32"/>
        </w:rPr>
        <w:t>注重活动内容、</w:t>
      </w:r>
      <w:r>
        <w:rPr>
          <w:rFonts w:eastAsia="仿宋_GB2312" w:cs="仿宋_GB2312" w:hint="eastAsia"/>
          <w:spacing w:val="4"/>
          <w:sz w:val="32"/>
          <w:szCs w:val="32"/>
        </w:rPr>
        <w:t>杜绝形式主义、</w:t>
      </w:r>
      <w:r>
        <w:rPr>
          <w:rFonts w:ascii="仿宋_GB2312" w:eastAsia="仿宋_GB2312" w:cs="仿宋_GB2312" w:hint="eastAsia"/>
          <w:color w:val="000000"/>
          <w:sz w:val="32"/>
          <w:szCs w:val="32"/>
        </w:rPr>
        <w:t>厉行勤俭节约；要</w:t>
      </w:r>
      <w:r>
        <w:rPr>
          <w:rFonts w:eastAsia="仿宋_GB2312" w:cs="仿宋_GB2312" w:hint="eastAsia"/>
          <w:spacing w:val="4"/>
          <w:sz w:val="32"/>
          <w:szCs w:val="32"/>
        </w:rPr>
        <w:t>拓宽宣传渠道、创新方式方法、增强宣传实效，形成全国集中开展宣传周活动的态势，进一步提升全社会知识产权意识</w:t>
      </w:r>
      <w:r w:rsidRPr="005C1C0E">
        <w:rPr>
          <w:rFonts w:ascii="仿宋_GB2312" w:eastAsia="仿宋_GB2312" w:cs="仿宋_GB2312" w:hint="eastAsia"/>
          <w:spacing w:val="4"/>
          <w:sz w:val="32"/>
          <w:szCs w:val="32"/>
        </w:rPr>
        <w:t>。</w:t>
      </w:r>
    </w:p>
    <w:p w:rsidR="007A086D" w:rsidRDefault="007A086D" w:rsidP="005A0BA9">
      <w:pPr>
        <w:snapToGrid w:val="0"/>
        <w:spacing w:line="560" w:lineRule="exact"/>
        <w:ind w:leftChars="-50" w:left="-105" w:rightChars="-50" w:right="-105" w:firstLineChars="200" w:firstLine="640"/>
        <w:rPr>
          <w:rFonts w:ascii="仿宋_GB2312" w:eastAsia="仿宋_GB2312"/>
          <w:sz w:val="32"/>
          <w:szCs w:val="32"/>
        </w:rPr>
      </w:pPr>
      <w:r>
        <w:rPr>
          <w:rFonts w:ascii="仿宋_GB2312" w:eastAsia="仿宋_GB2312" w:cs="仿宋_GB2312" w:hint="eastAsia"/>
          <w:sz w:val="32"/>
          <w:szCs w:val="32"/>
        </w:rPr>
        <w:t>特此通知。</w:t>
      </w:r>
    </w:p>
    <w:p w:rsidR="007A086D" w:rsidRDefault="007A086D" w:rsidP="005A0BA9">
      <w:pPr>
        <w:snapToGrid w:val="0"/>
        <w:spacing w:line="560" w:lineRule="exact"/>
        <w:ind w:leftChars="-50" w:left="-105" w:rightChars="-50" w:right="-105" w:firstLineChars="200" w:firstLine="640"/>
        <w:rPr>
          <w:rFonts w:ascii="仿宋_GB2312" w:eastAsia="仿宋_GB2312"/>
          <w:sz w:val="32"/>
          <w:szCs w:val="32"/>
        </w:rPr>
      </w:pPr>
    </w:p>
    <w:p w:rsidR="007A086D" w:rsidRDefault="007A086D" w:rsidP="005A0BA9">
      <w:pPr>
        <w:snapToGrid w:val="0"/>
        <w:spacing w:line="560" w:lineRule="exact"/>
        <w:ind w:leftChars="-50" w:left="-105" w:rightChars="-50" w:right="-105" w:firstLineChars="200" w:firstLine="640"/>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2015</w:t>
      </w:r>
      <w:r>
        <w:rPr>
          <w:rFonts w:ascii="仿宋_GB2312" w:eastAsia="仿宋_GB2312" w:cs="仿宋_GB2312" w:hint="eastAsia"/>
          <w:sz w:val="32"/>
          <w:szCs w:val="32"/>
        </w:rPr>
        <w:t>年全国知识产权宣传周活动组委会成员单位</w:t>
      </w:r>
    </w:p>
    <w:p w:rsidR="007A086D" w:rsidRPr="00681113" w:rsidRDefault="007A086D" w:rsidP="005A0BA9">
      <w:pPr>
        <w:snapToGrid w:val="0"/>
        <w:spacing w:line="560" w:lineRule="exact"/>
        <w:ind w:leftChars="-50" w:left="-105" w:rightChars="-50" w:right="-105" w:firstLineChars="200" w:firstLine="640"/>
        <w:rPr>
          <w:rFonts w:ascii="仿宋_GB2312" w:eastAsia="仿宋_GB2312"/>
          <w:sz w:val="32"/>
          <w:szCs w:val="32"/>
        </w:rPr>
      </w:pPr>
    </w:p>
    <w:p w:rsidR="007A086D" w:rsidRDefault="007A086D" w:rsidP="005A0BA9">
      <w:pPr>
        <w:snapToGrid w:val="0"/>
        <w:spacing w:line="560" w:lineRule="exact"/>
        <w:ind w:leftChars="-50" w:left="-105" w:rightChars="-50" w:right="-105" w:firstLineChars="200" w:firstLine="640"/>
        <w:rPr>
          <w:rFonts w:ascii="仿宋_GB2312" w:eastAsia="仿宋_GB2312"/>
          <w:sz w:val="32"/>
          <w:szCs w:val="32"/>
        </w:rPr>
      </w:pPr>
    </w:p>
    <w:p w:rsidR="007A086D" w:rsidRDefault="007A086D" w:rsidP="005A0BA9">
      <w:pPr>
        <w:snapToGrid w:val="0"/>
        <w:spacing w:line="560" w:lineRule="exact"/>
        <w:ind w:leftChars="-50" w:left="-105" w:rightChars="-50" w:right="-105" w:firstLineChars="200" w:firstLine="640"/>
        <w:rPr>
          <w:rFonts w:ascii="仿宋_GB2312" w:eastAsia="仿宋_GB2312"/>
          <w:sz w:val="32"/>
          <w:szCs w:val="32"/>
        </w:rPr>
      </w:pPr>
    </w:p>
    <w:p w:rsidR="007A086D" w:rsidRDefault="007A086D" w:rsidP="005A0BA9">
      <w:pPr>
        <w:snapToGrid w:val="0"/>
        <w:spacing w:line="560" w:lineRule="exact"/>
        <w:ind w:leftChars="-50" w:left="-105" w:rightChars="-50" w:right="-105" w:firstLineChars="200" w:firstLine="640"/>
        <w:rPr>
          <w:rFonts w:ascii="仿宋_GB2312" w:eastAsia="仿宋_GB2312"/>
          <w:sz w:val="32"/>
          <w:szCs w:val="32"/>
        </w:rPr>
      </w:pPr>
    </w:p>
    <w:p w:rsidR="007A086D" w:rsidRDefault="007A086D" w:rsidP="005A0BA9">
      <w:pPr>
        <w:snapToGrid w:val="0"/>
        <w:spacing w:line="560" w:lineRule="exact"/>
        <w:ind w:leftChars="-50" w:left="-105" w:rightChars="-50" w:right="-105" w:firstLineChars="200" w:firstLine="640"/>
        <w:rPr>
          <w:rFonts w:ascii="仿宋_GB2312" w:eastAsia="仿宋_GB2312"/>
          <w:sz w:val="32"/>
          <w:szCs w:val="32"/>
        </w:rPr>
      </w:pPr>
    </w:p>
    <w:p w:rsidR="007A086D" w:rsidRDefault="007A086D" w:rsidP="005A0BA9">
      <w:pPr>
        <w:snapToGrid w:val="0"/>
        <w:spacing w:line="560" w:lineRule="exact"/>
        <w:ind w:leftChars="-50" w:left="-105" w:rightChars="-50" w:right="-105" w:firstLineChars="200" w:firstLine="640"/>
        <w:rPr>
          <w:rFonts w:ascii="仿宋_GB2312" w:eastAsia="仿宋_GB2312"/>
          <w:sz w:val="32"/>
          <w:szCs w:val="32"/>
        </w:rPr>
      </w:pPr>
    </w:p>
    <w:p w:rsidR="007A086D" w:rsidRDefault="007A086D" w:rsidP="005A0BA9">
      <w:pPr>
        <w:snapToGrid w:val="0"/>
        <w:spacing w:line="560" w:lineRule="exact"/>
        <w:ind w:leftChars="-50" w:left="-105" w:rightChars="-50" w:right="-105" w:firstLineChars="200" w:firstLine="640"/>
        <w:rPr>
          <w:rFonts w:ascii="仿宋_GB2312" w:eastAsia="仿宋_GB2312"/>
          <w:sz w:val="32"/>
          <w:szCs w:val="32"/>
        </w:rPr>
      </w:pPr>
    </w:p>
    <w:p w:rsidR="007A086D" w:rsidRDefault="007A086D" w:rsidP="005A0BA9">
      <w:pPr>
        <w:snapToGrid w:val="0"/>
        <w:spacing w:line="560" w:lineRule="exact"/>
        <w:ind w:leftChars="-50" w:left="-105" w:rightChars="-50" w:right="-105" w:firstLineChars="950" w:firstLine="3040"/>
        <w:rPr>
          <w:rFonts w:ascii="仿宋_GB2312" w:eastAsia="仿宋_GB2312"/>
          <w:sz w:val="32"/>
          <w:szCs w:val="32"/>
        </w:rPr>
      </w:pPr>
      <w:r>
        <w:rPr>
          <w:rFonts w:ascii="仿宋_GB2312" w:eastAsia="仿宋_GB2312" w:cs="仿宋_GB2312" w:hint="eastAsia"/>
          <w:sz w:val="32"/>
          <w:szCs w:val="32"/>
        </w:rPr>
        <w:t>全国知识产权宣传周活动组委会办公室</w:t>
      </w:r>
    </w:p>
    <w:p w:rsidR="007A086D" w:rsidRDefault="007A086D" w:rsidP="005A0BA9">
      <w:pPr>
        <w:snapToGrid w:val="0"/>
        <w:spacing w:line="560" w:lineRule="exact"/>
        <w:ind w:leftChars="-50" w:left="-105" w:rightChars="-50" w:right="-105" w:firstLineChars="950" w:firstLine="3040"/>
        <w:rPr>
          <w:rFonts w:ascii="仿宋_GB2312" w:eastAsia="仿宋_GB2312"/>
          <w:sz w:val="32"/>
          <w:szCs w:val="32"/>
        </w:rPr>
      </w:pPr>
      <w:r>
        <w:rPr>
          <w:rFonts w:ascii="仿宋_GB2312" w:eastAsia="仿宋_GB2312" w:cs="仿宋_GB2312"/>
          <w:sz w:val="32"/>
          <w:szCs w:val="32"/>
        </w:rPr>
        <w:t xml:space="preserve">                2015</w:t>
      </w:r>
      <w:r>
        <w:rPr>
          <w:rFonts w:ascii="仿宋_GB2312" w:eastAsia="仿宋_GB2312" w:cs="仿宋_GB2312" w:hint="eastAsia"/>
          <w:sz w:val="32"/>
          <w:szCs w:val="32"/>
        </w:rPr>
        <w:t>年</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12</w:t>
      </w:r>
      <w:r>
        <w:rPr>
          <w:rFonts w:ascii="仿宋_GB2312" w:eastAsia="仿宋_GB2312" w:cs="仿宋_GB2312" w:hint="eastAsia"/>
          <w:sz w:val="32"/>
          <w:szCs w:val="32"/>
        </w:rPr>
        <w:t>日</w:t>
      </w:r>
    </w:p>
    <w:p w:rsidR="007A086D" w:rsidRDefault="007A086D" w:rsidP="005A0BA9">
      <w:pPr>
        <w:snapToGrid w:val="0"/>
        <w:spacing w:line="560" w:lineRule="exact"/>
        <w:ind w:leftChars="-50" w:left="-105" w:rightChars="-50" w:right="-105"/>
        <w:rPr>
          <w:rFonts w:ascii="仿宋_GB2312" w:eastAsia="仿宋_GB2312"/>
          <w:sz w:val="32"/>
          <w:szCs w:val="32"/>
        </w:rPr>
      </w:pPr>
    </w:p>
    <w:p w:rsidR="007A086D" w:rsidRDefault="007A086D" w:rsidP="005A0BA9">
      <w:pPr>
        <w:snapToGrid w:val="0"/>
        <w:spacing w:line="560" w:lineRule="exact"/>
        <w:ind w:leftChars="-50" w:left="-105" w:rightChars="-50" w:right="-105"/>
        <w:rPr>
          <w:rFonts w:ascii="仿宋_GB2312" w:eastAsia="仿宋_GB2312"/>
          <w:sz w:val="32"/>
          <w:szCs w:val="32"/>
        </w:rPr>
      </w:pPr>
    </w:p>
    <w:p w:rsidR="007A086D" w:rsidRDefault="007A086D" w:rsidP="005A0BA9">
      <w:pPr>
        <w:snapToGrid w:val="0"/>
        <w:spacing w:line="560" w:lineRule="exact"/>
        <w:ind w:leftChars="-50" w:left="-105" w:rightChars="-50" w:right="-105"/>
        <w:rPr>
          <w:rFonts w:ascii="仿宋_GB2312" w:eastAsia="仿宋_GB2312"/>
          <w:sz w:val="32"/>
          <w:szCs w:val="32"/>
        </w:rPr>
      </w:pPr>
    </w:p>
    <w:p w:rsidR="00FF71CA" w:rsidRDefault="007A086D" w:rsidP="0067560A">
      <w:pPr>
        <w:pStyle w:val="1"/>
        <w:spacing w:line="660" w:lineRule="exact"/>
        <w:jc w:val="center"/>
        <w:rPr>
          <w:rFonts w:ascii="方正小标宋简体" w:eastAsia="方正小标宋简体" w:cs="方正小标宋简体"/>
          <w:b w:val="0"/>
          <w:bCs w:val="0"/>
          <w:color w:val="17365D"/>
          <w:kern w:val="2"/>
        </w:rPr>
      </w:pPr>
      <w:bookmarkStart w:id="1" w:name="_Toc416692537"/>
      <w:bookmarkStart w:id="2" w:name="_Toc416869070"/>
      <w:r w:rsidRPr="007D1613">
        <w:rPr>
          <w:rFonts w:ascii="方正小标宋简体" w:eastAsia="方正小标宋简体" w:cs="方正小标宋简体"/>
          <w:b w:val="0"/>
          <w:bCs w:val="0"/>
          <w:color w:val="17365D"/>
          <w:kern w:val="2"/>
        </w:rPr>
        <w:lastRenderedPageBreak/>
        <w:t>2015</w:t>
      </w:r>
      <w:r w:rsidRPr="007D1613">
        <w:rPr>
          <w:rFonts w:ascii="方正小标宋简体" w:eastAsia="方正小标宋简体" w:cs="方正小标宋简体" w:hint="eastAsia"/>
          <w:b w:val="0"/>
          <w:bCs w:val="0"/>
          <w:color w:val="17365D"/>
          <w:kern w:val="2"/>
        </w:rPr>
        <w:t>年全国知识产权宣传周活动</w:t>
      </w:r>
      <w:bookmarkEnd w:id="1"/>
      <w:bookmarkEnd w:id="2"/>
    </w:p>
    <w:p w:rsidR="007A086D" w:rsidRPr="0067560A" w:rsidRDefault="007A086D" w:rsidP="0067560A">
      <w:pPr>
        <w:pStyle w:val="1"/>
        <w:spacing w:line="660" w:lineRule="exact"/>
        <w:jc w:val="center"/>
        <w:rPr>
          <w:rFonts w:ascii="方正小标宋简体" w:eastAsia="方正小标宋简体"/>
          <w:b w:val="0"/>
          <w:bCs w:val="0"/>
          <w:color w:val="17365D"/>
          <w:kern w:val="2"/>
        </w:rPr>
      </w:pPr>
      <w:bookmarkStart w:id="3" w:name="_Toc416869071"/>
      <w:r w:rsidRPr="007D1613">
        <w:rPr>
          <w:rFonts w:ascii="方正小标宋简体" w:eastAsia="方正小标宋简体" w:cs="方正小标宋简体" w:hint="eastAsia"/>
          <w:color w:val="17365D"/>
          <w:kern w:val="2"/>
        </w:rPr>
        <w:t>组委会成员单位</w:t>
      </w:r>
      <w:bookmarkEnd w:id="3"/>
    </w:p>
    <w:p w:rsidR="007A086D" w:rsidRDefault="007A086D" w:rsidP="00681113">
      <w:pPr>
        <w:snapToGrid w:val="0"/>
        <w:spacing w:line="520" w:lineRule="exact"/>
        <w:rPr>
          <w:rFonts w:ascii="仿宋_GB2312" w:eastAsia="仿宋_GB2312"/>
          <w:color w:val="000000"/>
          <w:sz w:val="32"/>
          <w:szCs w:val="32"/>
        </w:rPr>
      </w:pPr>
    </w:p>
    <w:p w:rsidR="007A086D" w:rsidRDefault="007A086D" w:rsidP="005A0BA9">
      <w:pPr>
        <w:snapToGrid w:val="0"/>
        <w:spacing w:line="520" w:lineRule="exact"/>
        <w:ind w:firstLineChars="200" w:firstLine="640"/>
        <w:rPr>
          <w:rFonts w:ascii="仿宋_GB2312" w:eastAsia="仿宋_GB2312"/>
          <w:color w:val="000000"/>
          <w:sz w:val="32"/>
          <w:szCs w:val="32"/>
        </w:rPr>
      </w:pPr>
      <w:r>
        <w:rPr>
          <w:rFonts w:ascii="黑体" w:eastAsia="黑体" w:cs="黑体" w:hint="eastAsia"/>
          <w:color w:val="000000"/>
          <w:sz w:val="32"/>
          <w:szCs w:val="32"/>
        </w:rPr>
        <w:t>主任单位：</w:t>
      </w:r>
      <w:r>
        <w:rPr>
          <w:rFonts w:ascii="仿宋_GB2312" w:eastAsia="仿宋_GB2312" w:cs="仿宋_GB2312" w:hint="eastAsia"/>
          <w:color w:val="000000"/>
          <w:sz w:val="32"/>
          <w:szCs w:val="32"/>
        </w:rPr>
        <w:t>知识产权局</w:t>
      </w:r>
    </w:p>
    <w:p w:rsidR="007A086D" w:rsidRDefault="007A086D" w:rsidP="005A0BA9">
      <w:pPr>
        <w:tabs>
          <w:tab w:val="left" w:pos="5610"/>
        </w:tabs>
        <w:snapToGrid w:val="0"/>
        <w:spacing w:line="520" w:lineRule="exact"/>
        <w:ind w:firstLineChars="200" w:firstLine="640"/>
        <w:rPr>
          <w:rFonts w:ascii="仿宋_GB2312" w:eastAsia="仿宋_GB2312"/>
          <w:color w:val="000000"/>
          <w:sz w:val="32"/>
          <w:szCs w:val="32"/>
        </w:rPr>
      </w:pPr>
      <w:r>
        <w:rPr>
          <w:rFonts w:ascii="黑体" w:eastAsia="黑体" w:cs="黑体" w:hint="eastAsia"/>
          <w:color w:val="000000"/>
          <w:sz w:val="32"/>
          <w:szCs w:val="32"/>
        </w:rPr>
        <w:t>成员单位：</w:t>
      </w:r>
      <w:r>
        <w:rPr>
          <w:rFonts w:ascii="仿宋_GB2312" w:eastAsia="仿宋_GB2312" w:cs="仿宋_GB2312" w:hint="eastAsia"/>
          <w:color w:val="000000"/>
          <w:sz w:val="32"/>
          <w:szCs w:val="32"/>
        </w:rPr>
        <w:t>中央宣传部（国务院新闻办）</w:t>
      </w:r>
    </w:p>
    <w:p w:rsidR="007A086D" w:rsidRDefault="007A086D" w:rsidP="005A0BA9">
      <w:pPr>
        <w:tabs>
          <w:tab w:val="left" w:pos="5610"/>
        </w:tabs>
        <w:snapToGrid w:val="0"/>
        <w:spacing w:line="520" w:lineRule="exact"/>
        <w:ind w:firstLineChars="700" w:firstLine="2240"/>
        <w:rPr>
          <w:rFonts w:ascii="仿宋_GB2312" w:eastAsia="仿宋_GB2312"/>
          <w:color w:val="000000"/>
          <w:sz w:val="32"/>
          <w:szCs w:val="32"/>
        </w:rPr>
      </w:pPr>
      <w:r>
        <w:rPr>
          <w:rFonts w:ascii="仿宋_GB2312" w:eastAsia="仿宋_GB2312" w:cs="仿宋_GB2312" w:hint="eastAsia"/>
          <w:color w:val="000000"/>
          <w:sz w:val="32"/>
          <w:szCs w:val="32"/>
        </w:rPr>
        <w:t>最高人民法院、最高人民检察院</w:t>
      </w:r>
    </w:p>
    <w:p w:rsidR="007A086D" w:rsidRDefault="007A086D" w:rsidP="005A0BA9">
      <w:pPr>
        <w:snapToGrid w:val="0"/>
        <w:spacing w:line="520" w:lineRule="exact"/>
        <w:ind w:leftChars="1064" w:left="2234"/>
        <w:rPr>
          <w:rFonts w:ascii="仿宋_GB2312" w:eastAsia="仿宋_GB2312"/>
          <w:color w:val="000000"/>
          <w:sz w:val="32"/>
          <w:szCs w:val="32"/>
        </w:rPr>
      </w:pPr>
      <w:r>
        <w:rPr>
          <w:rFonts w:ascii="仿宋_GB2312" w:eastAsia="仿宋_GB2312" w:cs="仿宋_GB2312" w:hint="eastAsia"/>
          <w:color w:val="000000"/>
          <w:sz w:val="32"/>
          <w:szCs w:val="32"/>
        </w:rPr>
        <w:t>外交部、发展改革委、教育部、科技部</w:t>
      </w:r>
    </w:p>
    <w:p w:rsidR="007A086D" w:rsidRDefault="007A086D" w:rsidP="005A0BA9">
      <w:pPr>
        <w:snapToGrid w:val="0"/>
        <w:spacing w:line="520" w:lineRule="exact"/>
        <w:ind w:leftChars="1064" w:left="2234"/>
        <w:rPr>
          <w:rFonts w:ascii="仿宋_GB2312" w:eastAsia="仿宋_GB2312"/>
          <w:color w:val="000000"/>
          <w:sz w:val="32"/>
          <w:szCs w:val="32"/>
        </w:rPr>
      </w:pPr>
      <w:r>
        <w:rPr>
          <w:rFonts w:ascii="仿宋_GB2312" w:eastAsia="仿宋_GB2312" w:cs="仿宋_GB2312" w:hint="eastAsia"/>
          <w:color w:val="000000"/>
          <w:sz w:val="32"/>
          <w:szCs w:val="32"/>
        </w:rPr>
        <w:t>工业和信息化部、公安部、司法部、农业部</w:t>
      </w:r>
    </w:p>
    <w:p w:rsidR="007A086D" w:rsidRDefault="007A086D" w:rsidP="005A0BA9">
      <w:pPr>
        <w:snapToGrid w:val="0"/>
        <w:spacing w:line="520" w:lineRule="exact"/>
        <w:ind w:leftChars="1064" w:left="2234"/>
        <w:rPr>
          <w:rFonts w:ascii="仿宋_GB2312" w:eastAsia="仿宋_GB2312"/>
          <w:color w:val="000000"/>
          <w:sz w:val="32"/>
          <w:szCs w:val="32"/>
        </w:rPr>
      </w:pPr>
      <w:r>
        <w:rPr>
          <w:rFonts w:ascii="仿宋_GB2312" w:eastAsia="仿宋_GB2312" w:cs="仿宋_GB2312" w:hint="eastAsia"/>
          <w:color w:val="000000"/>
          <w:sz w:val="32"/>
          <w:szCs w:val="32"/>
        </w:rPr>
        <w:t>商务部、文化部、卫生计生委、国资委</w:t>
      </w:r>
    </w:p>
    <w:p w:rsidR="007A086D" w:rsidRDefault="007A086D" w:rsidP="005A0BA9">
      <w:pPr>
        <w:snapToGrid w:val="0"/>
        <w:spacing w:line="520" w:lineRule="exact"/>
        <w:ind w:leftChars="1064" w:left="2234"/>
        <w:rPr>
          <w:rFonts w:ascii="仿宋_GB2312" w:eastAsia="仿宋_GB2312"/>
          <w:color w:val="000000"/>
          <w:sz w:val="32"/>
          <w:szCs w:val="32"/>
        </w:rPr>
      </w:pPr>
      <w:r>
        <w:rPr>
          <w:rFonts w:ascii="仿宋_GB2312" w:eastAsia="仿宋_GB2312" w:cs="仿宋_GB2312" w:hint="eastAsia"/>
          <w:color w:val="000000"/>
          <w:sz w:val="32"/>
          <w:szCs w:val="32"/>
        </w:rPr>
        <w:t>海关总署、工商总局、质检总局</w:t>
      </w:r>
    </w:p>
    <w:p w:rsidR="007A086D" w:rsidRDefault="007A086D" w:rsidP="005A0BA9">
      <w:pPr>
        <w:snapToGrid w:val="0"/>
        <w:spacing w:line="520" w:lineRule="exact"/>
        <w:ind w:leftChars="1064" w:left="2234"/>
        <w:rPr>
          <w:rFonts w:ascii="仿宋_GB2312" w:eastAsia="仿宋_GB2312"/>
          <w:color w:val="000000"/>
          <w:sz w:val="32"/>
          <w:szCs w:val="32"/>
        </w:rPr>
      </w:pPr>
      <w:r>
        <w:rPr>
          <w:rFonts w:ascii="仿宋_GB2312" w:eastAsia="仿宋_GB2312" w:cs="仿宋_GB2312" w:hint="eastAsia"/>
          <w:color w:val="000000"/>
          <w:sz w:val="32"/>
          <w:szCs w:val="32"/>
        </w:rPr>
        <w:t>新闻出版广电总局（版权局）、林业局</w:t>
      </w:r>
    </w:p>
    <w:p w:rsidR="007A086D" w:rsidRDefault="007A086D" w:rsidP="005A0BA9">
      <w:pPr>
        <w:snapToGrid w:val="0"/>
        <w:spacing w:line="520" w:lineRule="exact"/>
        <w:ind w:leftChars="1064" w:left="2234"/>
        <w:rPr>
          <w:rFonts w:ascii="仿宋_GB2312" w:eastAsia="仿宋_GB2312"/>
          <w:color w:val="000000"/>
          <w:sz w:val="32"/>
          <w:szCs w:val="32"/>
        </w:rPr>
      </w:pPr>
      <w:r>
        <w:rPr>
          <w:rFonts w:ascii="仿宋_GB2312" w:eastAsia="仿宋_GB2312" w:cs="仿宋_GB2312" w:hint="eastAsia"/>
          <w:color w:val="000000"/>
          <w:sz w:val="32"/>
          <w:szCs w:val="32"/>
        </w:rPr>
        <w:t>国务院法制办</w:t>
      </w:r>
    </w:p>
    <w:p w:rsidR="007A086D" w:rsidRDefault="007A086D" w:rsidP="005A0BA9">
      <w:pPr>
        <w:snapToGrid w:val="0"/>
        <w:spacing w:line="520" w:lineRule="exact"/>
        <w:ind w:leftChars="1064" w:left="2234"/>
        <w:rPr>
          <w:rFonts w:ascii="仿宋_GB2312" w:eastAsia="仿宋_GB2312"/>
          <w:color w:val="000000"/>
          <w:sz w:val="32"/>
          <w:szCs w:val="32"/>
        </w:rPr>
      </w:pPr>
      <w:r>
        <w:rPr>
          <w:rFonts w:ascii="仿宋_GB2312" w:eastAsia="仿宋_GB2312" w:cs="仿宋_GB2312" w:hint="eastAsia"/>
          <w:color w:val="000000"/>
          <w:sz w:val="32"/>
          <w:szCs w:val="32"/>
        </w:rPr>
        <w:t>中国科协</w:t>
      </w:r>
    </w:p>
    <w:p w:rsidR="007A086D" w:rsidRDefault="007A086D" w:rsidP="005A0BA9">
      <w:pPr>
        <w:snapToGrid w:val="0"/>
        <w:spacing w:line="520" w:lineRule="exact"/>
        <w:ind w:firstLineChars="200" w:firstLine="640"/>
        <w:rPr>
          <w:rFonts w:ascii="仿宋_GB2312" w:eastAsia="仿宋_GB2312"/>
          <w:color w:val="000000"/>
          <w:sz w:val="32"/>
          <w:szCs w:val="32"/>
        </w:rPr>
      </w:pPr>
    </w:p>
    <w:p w:rsidR="008E5FA7" w:rsidRDefault="008E5FA7" w:rsidP="005A0BA9">
      <w:pPr>
        <w:snapToGrid w:val="0"/>
        <w:spacing w:line="520" w:lineRule="exact"/>
        <w:ind w:firstLineChars="200" w:firstLine="640"/>
        <w:rPr>
          <w:rFonts w:ascii="仿宋_GB2312" w:eastAsia="仿宋_GB2312"/>
          <w:color w:val="000000"/>
          <w:sz w:val="32"/>
          <w:szCs w:val="32"/>
        </w:rPr>
      </w:pPr>
    </w:p>
    <w:p w:rsidR="008E5FA7" w:rsidRDefault="008E5FA7" w:rsidP="005A0BA9">
      <w:pPr>
        <w:snapToGrid w:val="0"/>
        <w:spacing w:line="520" w:lineRule="exact"/>
        <w:ind w:firstLineChars="200" w:firstLine="640"/>
        <w:rPr>
          <w:rFonts w:ascii="仿宋_GB2312" w:eastAsia="仿宋_GB2312"/>
          <w:color w:val="000000"/>
          <w:sz w:val="32"/>
          <w:szCs w:val="32"/>
        </w:rPr>
      </w:pPr>
    </w:p>
    <w:p w:rsidR="008E5FA7" w:rsidRDefault="008E5FA7" w:rsidP="005A0BA9">
      <w:pPr>
        <w:snapToGrid w:val="0"/>
        <w:spacing w:line="520" w:lineRule="exact"/>
        <w:ind w:firstLineChars="200" w:firstLine="640"/>
        <w:rPr>
          <w:rFonts w:ascii="仿宋_GB2312" w:eastAsia="仿宋_GB2312"/>
          <w:color w:val="000000"/>
          <w:sz w:val="32"/>
          <w:szCs w:val="32"/>
        </w:rPr>
      </w:pPr>
    </w:p>
    <w:p w:rsidR="007A086D" w:rsidRDefault="007A086D" w:rsidP="005A0BA9">
      <w:pPr>
        <w:snapToGrid w:val="0"/>
        <w:spacing w:line="520" w:lineRule="exact"/>
        <w:ind w:firstLineChars="200" w:firstLine="640"/>
        <w:rPr>
          <w:rFonts w:ascii="仿宋_GB2312" w:eastAsia="仿宋_GB2312"/>
          <w:color w:val="000000"/>
          <w:sz w:val="32"/>
          <w:szCs w:val="32"/>
        </w:rPr>
      </w:pPr>
    </w:p>
    <w:p w:rsidR="007A086D" w:rsidRDefault="007A086D" w:rsidP="005A0BA9">
      <w:pPr>
        <w:snapToGrid w:val="0"/>
        <w:spacing w:line="520" w:lineRule="exact"/>
        <w:ind w:firstLineChars="200" w:firstLine="640"/>
        <w:rPr>
          <w:rFonts w:ascii="仿宋_GB2312" w:eastAsia="仿宋_GB2312"/>
          <w:color w:val="000000"/>
          <w:sz w:val="32"/>
          <w:szCs w:val="32"/>
        </w:rPr>
      </w:pPr>
    </w:p>
    <w:p w:rsidR="00556666" w:rsidRDefault="00556666" w:rsidP="005A0BA9">
      <w:pPr>
        <w:snapToGrid w:val="0"/>
        <w:spacing w:line="520" w:lineRule="exact"/>
        <w:ind w:firstLineChars="200" w:firstLine="640"/>
        <w:rPr>
          <w:rFonts w:ascii="仿宋_GB2312" w:eastAsia="仿宋_GB2312"/>
          <w:color w:val="000000"/>
          <w:sz w:val="32"/>
          <w:szCs w:val="32"/>
        </w:rPr>
      </w:pPr>
    </w:p>
    <w:p w:rsidR="00556666" w:rsidRDefault="00556666" w:rsidP="005A0BA9">
      <w:pPr>
        <w:snapToGrid w:val="0"/>
        <w:spacing w:line="520" w:lineRule="exact"/>
        <w:ind w:firstLineChars="200" w:firstLine="640"/>
        <w:rPr>
          <w:rFonts w:ascii="仿宋_GB2312" w:eastAsia="仿宋_GB2312"/>
          <w:color w:val="000000"/>
          <w:sz w:val="32"/>
          <w:szCs w:val="32"/>
        </w:rPr>
      </w:pPr>
    </w:p>
    <w:p w:rsidR="00556666" w:rsidRDefault="00556666" w:rsidP="005A0BA9">
      <w:pPr>
        <w:snapToGrid w:val="0"/>
        <w:spacing w:line="520" w:lineRule="exact"/>
        <w:ind w:firstLineChars="200" w:firstLine="640"/>
        <w:rPr>
          <w:rFonts w:ascii="仿宋_GB2312" w:eastAsia="仿宋_GB2312"/>
          <w:color w:val="000000"/>
          <w:sz w:val="32"/>
          <w:szCs w:val="32"/>
        </w:rPr>
      </w:pPr>
    </w:p>
    <w:p w:rsidR="007A086D" w:rsidRDefault="00556666" w:rsidP="00CB2B8E">
      <w:pPr>
        <w:snapToGrid w:val="0"/>
        <w:spacing w:line="520" w:lineRule="exact"/>
        <w:rPr>
          <w:rFonts w:ascii="仿宋_GB2312" w:eastAsia="仿宋_GB2312"/>
          <w:color w:val="000000"/>
          <w:sz w:val="32"/>
          <w:szCs w:val="32"/>
        </w:rPr>
      </w:pPr>
      <w:r>
        <w:rPr>
          <w:rFonts w:ascii="仿宋_GB2312" w:eastAsia="仿宋_GB2312" w:cs="仿宋_GB2312" w:hint="eastAsia"/>
          <w:color w:val="000000"/>
          <w:sz w:val="32"/>
          <w:szCs w:val="32"/>
        </w:rPr>
        <w:t>★</w:t>
      </w:r>
      <w:r w:rsidR="007A086D">
        <w:rPr>
          <w:rFonts w:ascii="仿宋_GB2312" w:eastAsia="仿宋_GB2312" w:cs="仿宋_GB2312" w:hint="eastAsia"/>
          <w:color w:val="000000"/>
          <w:sz w:val="32"/>
          <w:szCs w:val="32"/>
        </w:rPr>
        <w:t>组委会在知识产权局下设办公室，具体负责宣传周活动的各项工作。</w:t>
      </w:r>
    </w:p>
    <w:p w:rsidR="007A086D" w:rsidRDefault="007A086D" w:rsidP="00CB2B8E">
      <w:pPr>
        <w:snapToGrid w:val="0"/>
        <w:spacing w:line="520" w:lineRule="exact"/>
        <w:rPr>
          <w:rFonts w:ascii="仿宋_GB2312" w:eastAsia="仿宋_GB2312"/>
          <w:color w:val="000000"/>
          <w:sz w:val="32"/>
          <w:szCs w:val="32"/>
        </w:rPr>
      </w:pPr>
    </w:p>
    <w:p w:rsidR="00FF71CA" w:rsidRDefault="007A086D" w:rsidP="009C68A6">
      <w:pPr>
        <w:pStyle w:val="1"/>
        <w:spacing w:line="600" w:lineRule="exact"/>
        <w:jc w:val="center"/>
        <w:rPr>
          <w:rFonts w:ascii="方正小标宋简体" w:eastAsia="方正小标宋简体" w:cs="方正小标宋简体"/>
          <w:b w:val="0"/>
          <w:bCs w:val="0"/>
          <w:color w:val="17365D"/>
          <w:kern w:val="2"/>
        </w:rPr>
      </w:pPr>
      <w:bookmarkStart w:id="4" w:name="_Toc416869072"/>
      <w:r w:rsidRPr="009C68A6">
        <w:rPr>
          <w:rFonts w:ascii="方正小标宋简体" w:eastAsia="方正小标宋简体" w:cs="方正小标宋简体"/>
          <w:b w:val="0"/>
          <w:bCs w:val="0"/>
          <w:color w:val="17365D"/>
          <w:kern w:val="2"/>
        </w:rPr>
        <w:lastRenderedPageBreak/>
        <w:t>2015</w:t>
      </w:r>
      <w:r w:rsidRPr="009C68A6">
        <w:rPr>
          <w:rFonts w:ascii="方正小标宋简体" w:eastAsia="方正小标宋简体" w:cs="方正小标宋简体" w:hint="eastAsia"/>
          <w:b w:val="0"/>
          <w:bCs w:val="0"/>
          <w:color w:val="17365D"/>
          <w:kern w:val="2"/>
        </w:rPr>
        <w:t>年全国知识产权宣传周活动组委会</w:t>
      </w:r>
      <w:bookmarkEnd w:id="4"/>
    </w:p>
    <w:p w:rsidR="007A086D" w:rsidRPr="009C68A6" w:rsidRDefault="007A086D" w:rsidP="009C68A6">
      <w:pPr>
        <w:pStyle w:val="1"/>
        <w:spacing w:line="600" w:lineRule="exact"/>
        <w:jc w:val="center"/>
        <w:rPr>
          <w:rFonts w:ascii="方正小标宋简体" w:eastAsia="方正小标宋简体"/>
          <w:b w:val="0"/>
          <w:bCs w:val="0"/>
          <w:color w:val="17365D"/>
          <w:kern w:val="2"/>
        </w:rPr>
      </w:pPr>
      <w:bookmarkStart w:id="5" w:name="_Toc416869073"/>
      <w:r w:rsidRPr="009C68A6">
        <w:rPr>
          <w:rFonts w:ascii="方正小标宋简体" w:eastAsia="方正小标宋简体" w:cs="方正小标宋简体" w:hint="eastAsia"/>
          <w:b w:val="0"/>
          <w:bCs w:val="0"/>
          <w:color w:val="17365D"/>
          <w:kern w:val="2"/>
        </w:rPr>
        <w:t>成员单位主要活动</w:t>
      </w:r>
      <w:bookmarkEnd w:id="5"/>
    </w:p>
    <w:p w:rsidR="007A086D" w:rsidRPr="007D1613" w:rsidRDefault="007A086D" w:rsidP="007D1613">
      <w:pPr>
        <w:autoSpaceDE w:val="0"/>
        <w:autoSpaceDN w:val="0"/>
        <w:adjustRightInd w:val="0"/>
        <w:spacing w:line="400" w:lineRule="exact"/>
        <w:jc w:val="center"/>
        <w:rPr>
          <w:rFonts w:ascii="方正小标宋简体" w:eastAsia="方正小标宋简体"/>
          <w:color w:val="17365D"/>
          <w:kern w:val="0"/>
          <w:sz w:val="44"/>
          <w:szCs w:val="44"/>
        </w:rPr>
      </w:pPr>
    </w:p>
    <w:tbl>
      <w:tblPr>
        <w:tblW w:w="506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4"/>
        <w:gridCol w:w="2829"/>
        <w:gridCol w:w="993"/>
        <w:gridCol w:w="1702"/>
        <w:gridCol w:w="2061"/>
      </w:tblGrid>
      <w:tr w:rsidR="009E78C5" w:rsidTr="00ED728F">
        <w:trPr>
          <w:tblHeader/>
        </w:trPr>
        <w:tc>
          <w:tcPr>
            <w:tcW w:w="757" w:type="pct"/>
            <w:shd w:val="clear" w:color="auto" w:fill="17365D"/>
          </w:tcPr>
          <w:p w:rsidR="009E78C5" w:rsidRPr="009F08C4" w:rsidRDefault="009E78C5" w:rsidP="00E50761">
            <w:pPr>
              <w:autoSpaceDE w:val="0"/>
              <w:autoSpaceDN w:val="0"/>
              <w:adjustRightInd w:val="0"/>
              <w:jc w:val="center"/>
              <w:textAlignment w:val="center"/>
              <w:rPr>
                <w:rFonts w:ascii="黑体" w:eastAsia="黑体" w:hAnsi="黑体"/>
                <w:kern w:val="0"/>
                <w:sz w:val="28"/>
                <w:szCs w:val="28"/>
              </w:rPr>
            </w:pPr>
            <w:r w:rsidRPr="009F08C4">
              <w:rPr>
                <w:rFonts w:ascii="黑体" w:eastAsia="黑体" w:hAnsi="黑体" w:cs="黑体" w:hint="eastAsia"/>
                <w:kern w:val="0"/>
                <w:sz w:val="28"/>
                <w:szCs w:val="28"/>
              </w:rPr>
              <w:t>时间</w:t>
            </w:r>
          </w:p>
        </w:tc>
        <w:tc>
          <w:tcPr>
            <w:tcW w:w="1582" w:type="pct"/>
            <w:shd w:val="clear" w:color="auto" w:fill="17365D"/>
          </w:tcPr>
          <w:p w:rsidR="009E78C5" w:rsidRPr="009F08C4" w:rsidRDefault="009E78C5" w:rsidP="00E50761">
            <w:pPr>
              <w:autoSpaceDE w:val="0"/>
              <w:autoSpaceDN w:val="0"/>
              <w:adjustRightInd w:val="0"/>
              <w:jc w:val="center"/>
              <w:textAlignment w:val="center"/>
              <w:rPr>
                <w:rFonts w:ascii="黑体" w:eastAsia="黑体" w:hAnsi="黑体"/>
                <w:kern w:val="0"/>
                <w:sz w:val="28"/>
                <w:szCs w:val="28"/>
              </w:rPr>
            </w:pPr>
            <w:r w:rsidRPr="009F08C4">
              <w:rPr>
                <w:rFonts w:ascii="黑体" w:eastAsia="黑体" w:hAnsi="黑体" w:cs="黑体" w:hint="eastAsia"/>
                <w:kern w:val="0"/>
                <w:sz w:val="28"/>
                <w:szCs w:val="28"/>
              </w:rPr>
              <w:t>活动介绍</w:t>
            </w:r>
          </w:p>
        </w:tc>
        <w:tc>
          <w:tcPr>
            <w:tcW w:w="555" w:type="pct"/>
            <w:shd w:val="clear" w:color="auto" w:fill="17365D"/>
          </w:tcPr>
          <w:p w:rsidR="009E78C5" w:rsidRPr="009F08C4" w:rsidRDefault="009E78C5" w:rsidP="00E50761">
            <w:pPr>
              <w:autoSpaceDE w:val="0"/>
              <w:autoSpaceDN w:val="0"/>
              <w:adjustRightInd w:val="0"/>
              <w:jc w:val="center"/>
              <w:textAlignment w:val="center"/>
              <w:rPr>
                <w:rFonts w:ascii="黑体" w:eastAsia="黑体" w:hAnsi="黑体"/>
                <w:kern w:val="0"/>
                <w:sz w:val="28"/>
                <w:szCs w:val="28"/>
              </w:rPr>
            </w:pPr>
            <w:r w:rsidRPr="009F08C4">
              <w:rPr>
                <w:rFonts w:ascii="黑体" w:eastAsia="黑体" w:hAnsi="黑体" w:cs="黑体" w:hint="eastAsia"/>
                <w:kern w:val="0"/>
                <w:sz w:val="28"/>
                <w:szCs w:val="28"/>
              </w:rPr>
              <w:t>地点</w:t>
            </w:r>
          </w:p>
        </w:tc>
        <w:tc>
          <w:tcPr>
            <w:tcW w:w="952" w:type="pct"/>
            <w:shd w:val="clear" w:color="auto" w:fill="17365D"/>
          </w:tcPr>
          <w:p w:rsidR="009E78C5" w:rsidRPr="009F08C4" w:rsidRDefault="009E78C5" w:rsidP="00E50761">
            <w:pPr>
              <w:autoSpaceDE w:val="0"/>
              <w:autoSpaceDN w:val="0"/>
              <w:adjustRightInd w:val="0"/>
              <w:jc w:val="center"/>
              <w:textAlignment w:val="center"/>
              <w:rPr>
                <w:rFonts w:ascii="黑体" w:eastAsia="黑体" w:hAnsi="黑体"/>
                <w:kern w:val="0"/>
                <w:sz w:val="28"/>
                <w:szCs w:val="28"/>
              </w:rPr>
            </w:pPr>
            <w:r w:rsidRPr="009F08C4">
              <w:rPr>
                <w:rFonts w:ascii="黑体" w:eastAsia="黑体" w:hAnsi="黑体" w:cs="黑体" w:hint="eastAsia"/>
                <w:kern w:val="0"/>
                <w:sz w:val="28"/>
                <w:szCs w:val="28"/>
              </w:rPr>
              <w:t>主办单位</w:t>
            </w:r>
          </w:p>
        </w:tc>
        <w:tc>
          <w:tcPr>
            <w:tcW w:w="1153" w:type="pct"/>
            <w:shd w:val="clear" w:color="auto" w:fill="17365D"/>
          </w:tcPr>
          <w:p w:rsidR="009E78C5" w:rsidRPr="009F08C4" w:rsidRDefault="009E78C5" w:rsidP="00E50761">
            <w:pPr>
              <w:autoSpaceDE w:val="0"/>
              <w:autoSpaceDN w:val="0"/>
              <w:adjustRightInd w:val="0"/>
              <w:jc w:val="center"/>
              <w:textAlignment w:val="center"/>
              <w:rPr>
                <w:rFonts w:ascii="黑体" w:eastAsia="黑体" w:hAnsi="黑体" w:cs="黑体"/>
                <w:kern w:val="0"/>
                <w:sz w:val="28"/>
                <w:szCs w:val="28"/>
              </w:rPr>
            </w:pPr>
            <w:r>
              <w:rPr>
                <w:rFonts w:ascii="黑体" w:eastAsia="黑体" w:hAnsi="黑体" w:cs="黑体" w:hint="eastAsia"/>
                <w:kern w:val="0"/>
                <w:sz w:val="28"/>
                <w:szCs w:val="28"/>
              </w:rPr>
              <w:t>协办单位</w:t>
            </w:r>
          </w:p>
        </w:tc>
      </w:tr>
      <w:tr w:rsidR="009E78C5" w:rsidTr="005F7DA9">
        <w:tc>
          <w:tcPr>
            <w:tcW w:w="757" w:type="pct"/>
            <w:shd w:val="clear" w:color="auto" w:fill="DBE5F1"/>
            <w:vAlign w:val="center"/>
          </w:tcPr>
          <w:p w:rsidR="009E78C5" w:rsidRPr="005C3FE6" w:rsidRDefault="009E78C5" w:rsidP="00E50761">
            <w:pPr>
              <w:autoSpaceDE w:val="0"/>
              <w:autoSpaceDN w:val="0"/>
              <w:adjustRightInd w:val="0"/>
              <w:spacing w:line="360" w:lineRule="auto"/>
              <w:jc w:val="center"/>
              <w:textAlignment w:val="center"/>
              <w:rPr>
                <w:rFonts w:ascii="宋体"/>
                <w:b/>
                <w:bCs/>
                <w:kern w:val="0"/>
                <w:sz w:val="28"/>
                <w:szCs w:val="28"/>
              </w:rPr>
            </w:pPr>
            <w:r w:rsidRPr="005C3FE6">
              <w:rPr>
                <w:rFonts w:ascii="宋体" w:hAnsi="宋体" w:cs="宋体"/>
                <w:color w:val="000000"/>
                <w:sz w:val="24"/>
                <w:szCs w:val="24"/>
              </w:rPr>
              <w:t>3</w:t>
            </w:r>
            <w:r w:rsidRPr="005C3FE6">
              <w:rPr>
                <w:rFonts w:ascii="宋体" w:hAnsi="宋体" w:cs="宋体" w:hint="eastAsia"/>
                <w:color w:val="000000"/>
                <w:sz w:val="24"/>
                <w:szCs w:val="24"/>
              </w:rPr>
              <w:t>月</w:t>
            </w:r>
            <w:r w:rsidRPr="005C3FE6">
              <w:rPr>
                <w:rFonts w:ascii="宋体" w:hAnsi="宋体" w:cs="宋体"/>
                <w:color w:val="000000"/>
                <w:sz w:val="24"/>
                <w:szCs w:val="24"/>
              </w:rPr>
              <w:t>31</w:t>
            </w:r>
            <w:r w:rsidRPr="005C3FE6">
              <w:rPr>
                <w:rFonts w:ascii="宋体" w:hAnsi="宋体" w:cs="宋体" w:hint="eastAsia"/>
                <w:color w:val="000000"/>
                <w:sz w:val="24"/>
                <w:szCs w:val="24"/>
              </w:rPr>
              <w:t>日</w:t>
            </w:r>
          </w:p>
        </w:tc>
        <w:tc>
          <w:tcPr>
            <w:tcW w:w="1582" w:type="pct"/>
            <w:shd w:val="clear" w:color="auto" w:fill="DBE5F1"/>
            <w:vAlign w:val="center"/>
          </w:tcPr>
          <w:p w:rsidR="009E78C5" w:rsidRPr="005C3FE6" w:rsidRDefault="009E78C5" w:rsidP="00E50761">
            <w:pPr>
              <w:autoSpaceDE w:val="0"/>
              <w:autoSpaceDN w:val="0"/>
              <w:adjustRightInd w:val="0"/>
              <w:spacing w:line="360" w:lineRule="auto"/>
              <w:jc w:val="center"/>
              <w:textAlignment w:val="center"/>
              <w:rPr>
                <w:rFonts w:ascii="宋体"/>
                <w:kern w:val="0"/>
                <w:sz w:val="28"/>
                <w:szCs w:val="28"/>
              </w:rPr>
            </w:pPr>
            <w:r w:rsidRPr="005C3FE6">
              <w:rPr>
                <w:rFonts w:ascii="宋体" w:hAnsi="宋体" w:cs="宋体" w:hint="eastAsia"/>
                <w:color w:val="000000"/>
                <w:sz w:val="24"/>
                <w:szCs w:val="24"/>
              </w:rPr>
              <w:t>电子信息产业知识产权大课堂</w:t>
            </w:r>
          </w:p>
        </w:tc>
        <w:tc>
          <w:tcPr>
            <w:tcW w:w="555" w:type="pct"/>
            <w:shd w:val="clear" w:color="auto" w:fill="DBE5F1"/>
            <w:vAlign w:val="center"/>
          </w:tcPr>
          <w:p w:rsidR="009E78C5" w:rsidRPr="005C3FE6" w:rsidRDefault="009E78C5" w:rsidP="00E50761">
            <w:pPr>
              <w:autoSpaceDE w:val="0"/>
              <w:autoSpaceDN w:val="0"/>
              <w:adjustRightInd w:val="0"/>
              <w:spacing w:line="360" w:lineRule="auto"/>
              <w:jc w:val="center"/>
              <w:textAlignment w:val="center"/>
              <w:rPr>
                <w:rFonts w:ascii="宋体"/>
                <w:kern w:val="0"/>
                <w:sz w:val="28"/>
                <w:szCs w:val="28"/>
              </w:rPr>
            </w:pPr>
            <w:r w:rsidRPr="005C3FE6">
              <w:rPr>
                <w:rFonts w:ascii="宋体" w:hAnsi="宋体" w:cs="宋体" w:hint="eastAsia"/>
                <w:color w:val="000000"/>
                <w:sz w:val="24"/>
                <w:szCs w:val="24"/>
              </w:rPr>
              <w:t>北京</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工业和信息化部</w:t>
            </w:r>
          </w:p>
        </w:tc>
        <w:tc>
          <w:tcPr>
            <w:tcW w:w="1153" w:type="pct"/>
            <w:shd w:val="clear" w:color="auto" w:fill="DBE5F1"/>
            <w:vAlign w:val="center"/>
          </w:tcPr>
          <w:p w:rsidR="009E78C5" w:rsidRPr="005F7DA9" w:rsidRDefault="00732E29"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工信部电子知识产权中心</w:t>
            </w:r>
          </w:p>
        </w:tc>
      </w:tr>
      <w:tr w:rsidR="009E78C5" w:rsidRPr="00242B92" w:rsidTr="005F7DA9">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月</w:t>
            </w:r>
          </w:p>
        </w:tc>
        <w:tc>
          <w:tcPr>
            <w:tcW w:w="1582"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印发</w:t>
            </w:r>
            <w:r w:rsidRPr="00242B92">
              <w:rPr>
                <w:rFonts w:ascii="宋体" w:hAnsi="宋体" w:cs="宋体"/>
                <w:color w:val="000000"/>
                <w:sz w:val="24"/>
                <w:szCs w:val="24"/>
              </w:rPr>
              <w:t>2014</w:t>
            </w:r>
            <w:r w:rsidRPr="00242B92">
              <w:rPr>
                <w:rFonts w:ascii="宋体" w:hAnsi="宋体" w:cs="宋体" w:hint="eastAsia"/>
                <w:color w:val="000000"/>
                <w:sz w:val="24"/>
                <w:szCs w:val="24"/>
              </w:rPr>
              <w:t>年度检察机关保护知识产权典型案例</w:t>
            </w:r>
          </w:p>
        </w:tc>
        <w:tc>
          <w:tcPr>
            <w:tcW w:w="555"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7A1B14">
              <w:rPr>
                <w:rFonts w:ascii="宋体" w:hAnsi="宋体" w:cs="宋体" w:hint="eastAsia"/>
                <w:color w:val="000000"/>
                <w:sz w:val="24"/>
                <w:szCs w:val="24"/>
              </w:rPr>
              <w:t>最高检</w:t>
            </w:r>
          </w:p>
        </w:tc>
        <w:tc>
          <w:tcPr>
            <w:tcW w:w="1153" w:type="pct"/>
            <w:shd w:val="clear" w:color="auto" w:fill="B8CCE4"/>
            <w:vAlign w:val="center"/>
          </w:tcPr>
          <w:p w:rsidR="009E78C5" w:rsidRPr="007A1B14"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c>
          <w:tcPr>
            <w:tcW w:w="757" w:type="pct"/>
            <w:shd w:val="clear" w:color="auto" w:fill="DBE5F1"/>
            <w:vAlign w:val="center"/>
          </w:tcPr>
          <w:p w:rsidR="009E78C5" w:rsidRDefault="009E78C5" w:rsidP="00E50761">
            <w:pPr>
              <w:autoSpaceDE w:val="0"/>
              <w:autoSpaceDN w:val="0"/>
              <w:adjustRightInd w:val="0"/>
              <w:spacing w:line="360" w:lineRule="auto"/>
              <w:jc w:val="center"/>
              <w:textAlignment w:val="center"/>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月</w:t>
            </w: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公布“第四届全国地理标志商标摄影大赛”获奖作品名单</w:t>
            </w:r>
          </w:p>
        </w:tc>
        <w:tc>
          <w:tcPr>
            <w:tcW w:w="555"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北京</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工商总局</w:t>
            </w:r>
          </w:p>
        </w:tc>
        <w:tc>
          <w:tcPr>
            <w:tcW w:w="1153" w:type="pct"/>
            <w:shd w:val="clear" w:color="auto" w:fill="DBE5F1"/>
            <w:vAlign w:val="center"/>
          </w:tcPr>
          <w:p w:rsidR="009E78C5" w:rsidRPr="00242B92" w:rsidRDefault="00862A68"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中国个体劳动者协会</w:t>
            </w:r>
          </w:p>
        </w:tc>
      </w:tr>
      <w:tr w:rsidR="009E78C5" w:rsidRPr="00242B92" w:rsidTr="005F7DA9">
        <w:trPr>
          <w:trHeight w:hRule="exact" w:val="1134"/>
        </w:trPr>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p>
        </w:tc>
        <w:tc>
          <w:tcPr>
            <w:tcW w:w="1582" w:type="pct"/>
            <w:shd w:val="clear" w:color="auto" w:fill="B8CCE4"/>
            <w:vAlign w:val="center"/>
          </w:tcPr>
          <w:p w:rsidR="009E78C5" w:rsidRPr="005C3FE6"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编印并发放知识产权普法宣传资料</w:t>
            </w:r>
          </w:p>
        </w:tc>
        <w:tc>
          <w:tcPr>
            <w:tcW w:w="555"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4C656C">
              <w:rPr>
                <w:rFonts w:ascii="宋体" w:hAnsi="宋体" w:cs="宋体" w:hint="eastAsia"/>
                <w:color w:val="000000"/>
                <w:sz w:val="24"/>
                <w:szCs w:val="24"/>
              </w:rPr>
              <w:t>北京</w:t>
            </w: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4C656C">
              <w:rPr>
                <w:rFonts w:ascii="宋体" w:hAnsi="宋体" w:cs="宋体" w:hint="eastAsia"/>
                <w:color w:val="000000"/>
                <w:sz w:val="24"/>
                <w:szCs w:val="24"/>
              </w:rPr>
              <w:t>海关总署</w:t>
            </w:r>
          </w:p>
        </w:tc>
        <w:tc>
          <w:tcPr>
            <w:tcW w:w="1153" w:type="pct"/>
            <w:shd w:val="clear" w:color="auto" w:fill="B8CCE4"/>
            <w:vAlign w:val="center"/>
          </w:tcPr>
          <w:p w:rsidR="009E78C5" w:rsidRPr="004C656C" w:rsidRDefault="00862A68"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直属海关</w:t>
            </w:r>
          </w:p>
        </w:tc>
      </w:tr>
      <w:tr w:rsidR="009E78C5" w:rsidRPr="00242B92" w:rsidTr="005F7DA9">
        <w:tc>
          <w:tcPr>
            <w:tcW w:w="757"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10</w:t>
            </w:r>
            <w:r w:rsidRPr="00242B92">
              <w:rPr>
                <w:rFonts w:ascii="宋体" w:hAnsi="宋体" w:cs="宋体" w:hint="eastAsia"/>
                <w:color w:val="000000"/>
                <w:sz w:val="24"/>
                <w:szCs w:val="24"/>
              </w:rPr>
              <w:t>日</w:t>
            </w: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电子信息产业专利态势发布会</w:t>
            </w:r>
          </w:p>
        </w:tc>
        <w:tc>
          <w:tcPr>
            <w:tcW w:w="555"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深圳</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工业和信息化部</w:t>
            </w:r>
          </w:p>
        </w:tc>
        <w:tc>
          <w:tcPr>
            <w:tcW w:w="1153" w:type="pct"/>
            <w:shd w:val="clear" w:color="auto" w:fill="DBE5F1"/>
            <w:vAlign w:val="center"/>
          </w:tcPr>
          <w:p w:rsidR="009E78C5" w:rsidRPr="00242B92" w:rsidRDefault="00862A68"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工信部电子知识产权中心</w:t>
            </w:r>
          </w:p>
        </w:tc>
      </w:tr>
      <w:tr w:rsidR="009E78C5" w:rsidRPr="00242B92"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757" w:type="pct"/>
            <w:vMerge w:val="restart"/>
            <w:tcBorders>
              <w:top w:val="single" w:sz="4" w:space="0" w:color="auto"/>
              <w:left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F13ECE">
              <w:rPr>
                <w:rFonts w:ascii="宋体" w:hAnsi="宋体" w:cs="宋体"/>
                <w:color w:val="000000"/>
                <w:sz w:val="24"/>
                <w:szCs w:val="24"/>
              </w:rPr>
              <w:t>4</w:t>
            </w:r>
            <w:r w:rsidRPr="00F13ECE">
              <w:rPr>
                <w:rFonts w:ascii="宋体" w:hAnsi="宋体" w:cs="宋体" w:hint="eastAsia"/>
                <w:color w:val="000000"/>
                <w:sz w:val="24"/>
                <w:szCs w:val="24"/>
              </w:rPr>
              <w:t>月中旬</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评选</w:t>
            </w:r>
            <w:r w:rsidRPr="00242B92">
              <w:rPr>
                <w:rFonts w:ascii="宋体" w:hAnsi="宋体" w:cs="宋体"/>
                <w:color w:val="000000"/>
                <w:sz w:val="24"/>
                <w:szCs w:val="24"/>
              </w:rPr>
              <w:t>2014</w:t>
            </w:r>
            <w:r w:rsidRPr="00242B92">
              <w:rPr>
                <w:rFonts w:ascii="宋体" w:hAnsi="宋体" w:cs="宋体" w:hint="eastAsia"/>
                <w:color w:val="000000"/>
                <w:sz w:val="24"/>
                <w:szCs w:val="24"/>
              </w:rPr>
              <w:t>年知识产权海关保护典型案例</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F13ECE">
              <w:rPr>
                <w:rFonts w:ascii="宋体" w:hAnsi="宋体" w:cs="宋体" w:hint="eastAsia"/>
                <w:color w:val="000000"/>
                <w:sz w:val="24"/>
                <w:szCs w:val="24"/>
              </w:rPr>
              <w:t>北京</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F13ECE">
              <w:rPr>
                <w:rFonts w:ascii="宋体" w:hAnsi="宋体" w:cs="宋体" w:hint="eastAsia"/>
                <w:color w:val="000000"/>
                <w:sz w:val="24"/>
                <w:szCs w:val="24"/>
              </w:rPr>
              <w:t>海关总署</w:t>
            </w: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F13ECE" w:rsidRDefault="00C4785D"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直属海关</w:t>
            </w:r>
          </w:p>
        </w:tc>
      </w:tr>
      <w:tr w:rsidR="009E78C5" w:rsidRPr="00242B92"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757" w:type="pct"/>
            <w:vMerge/>
            <w:tcBorders>
              <w:left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印发《</w:t>
            </w:r>
            <w:r w:rsidRPr="00242B92">
              <w:rPr>
                <w:rFonts w:ascii="宋体" w:hAnsi="宋体" w:cs="宋体"/>
                <w:color w:val="000000"/>
                <w:sz w:val="24"/>
                <w:szCs w:val="24"/>
              </w:rPr>
              <w:t>2014</w:t>
            </w:r>
            <w:r w:rsidRPr="00242B92">
              <w:rPr>
                <w:rFonts w:ascii="宋体" w:hAnsi="宋体" w:cs="宋体" w:hint="eastAsia"/>
                <w:color w:val="000000"/>
                <w:sz w:val="24"/>
                <w:szCs w:val="24"/>
              </w:rPr>
              <w:t>年知识产权海关保护白皮书》</w:t>
            </w:r>
          </w:p>
        </w:tc>
        <w:tc>
          <w:tcPr>
            <w:tcW w:w="555" w:type="pct"/>
            <w:vMerge/>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952" w:type="pct"/>
            <w:vMerge/>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C4785D"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直属海关</w:t>
            </w:r>
          </w:p>
        </w:tc>
      </w:tr>
      <w:tr w:rsidR="009E78C5" w:rsidRPr="00242B92"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757" w:type="pct"/>
            <w:vMerge/>
            <w:tcBorders>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知识产权海关保护在线访谈</w:t>
            </w:r>
          </w:p>
        </w:tc>
        <w:tc>
          <w:tcPr>
            <w:tcW w:w="555" w:type="pct"/>
            <w:vMerge/>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952" w:type="pct"/>
            <w:vMerge/>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C4785D"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直属海关</w:t>
            </w:r>
          </w:p>
        </w:tc>
      </w:tr>
      <w:tr w:rsidR="009E78C5" w:rsidRPr="00242B92" w:rsidTr="00594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7"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F13ECE">
              <w:rPr>
                <w:rFonts w:ascii="宋体" w:hAnsi="宋体" w:cs="宋体"/>
                <w:color w:val="000000"/>
                <w:sz w:val="24"/>
                <w:szCs w:val="24"/>
              </w:rPr>
              <w:t>4</w:t>
            </w:r>
            <w:r w:rsidRPr="00F13ECE">
              <w:rPr>
                <w:rFonts w:ascii="宋体" w:hAnsi="宋体" w:cs="宋体" w:hint="eastAsia"/>
                <w:color w:val="000000"/>
                <w:sz w:val="24"/>
                <w:szCs w:val="24"/>
              </w:rPr>
              <w:t>月中旬</w:t>
            </w: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F13ECE" w:rsidRDefault="009E78C5" w:rsidP="00E50761">
            <w:pPr>
              <w:autoSpaceDE w:val="0"/>
              <w:autoSpaceDN w:val="0"/>
              <w:adjustRightInd w:val="0"/>
              <w:spacing w:line="360" w:lineRule="auto"/>
              <w:jc w:val="center"/>
              <w:textAlignment w:val="center"/>
              <w:rPr>
                <w:rFonts w:ascii="宋体"/>
                <w:color w:val="000000"/>
                <w:sz w:val="24"/>
                <w:szCs w:val="24"/>
              </w:rPr>
            </w:pPr>
            <w:r w:rsidRPr="00F13ECE">
              <w:rPr>
                <w:rFonts w:ascii="宋体" w:hAnsi="宋体" w:cs="宋体" w:hint="eastAsia"/>
                <w:color w:val="000000"/>
                <w:sz w:val="24"/>
                <w:szCs w:val="24"/>
              </w:rPr>
              <w:t>组织对海关查获的侵权货物进行无害化公开销毁活动</w:t>
            </w:r>
          </w:p>
        </w:tc>
        <w:tc>
          <w:tcPr>
            <w:tcW w:w="555"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F13ECE">
              <w:rPr>
                <w:rFonts w:ascii="宋体" w:hAnsi="宋体" w:cs="宋体" w:hint="eastAsia"/>
                <w:color w:val="000000"/>
                <w:sz w:val="24"/>
                <w:szCs w:val="24"/>
              </w:rPr>
              <w:t>各地</w:t>
            </w:r>
          </w:p>
        </w:tc>
        <w:tc>
          <w:tcPr>
            <w:tcW w:w="95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F13ECE">
              <w:rPr>
                <w:rFonts w:ascii="宋体" w:hAnsi="宋体" w:cs="宋体" w:hint="eastAsia"/>
                <w:color w:val="000000"/>
                <w:sz w:val="24"/>
                <w:szCs w:val="24"/>
              </w:rPr>
              <w:t>海关总署</w:t>
            </w: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F13ECE" w:rsidRDefault="00C4785D"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直属海关</w:t>
            </w:r>
          </w:p>
        </w:tc>
      </w:tr>
      <w:tr w:rsidR="009E78C5" w:rsidRPr="00242B92" w:rsidTr="00594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757"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C4785D" w:rsidP="00E50761">
            <w:pPr>
              <w:autoSpaceDE w:val="0"/>
              <w:autoSpaceDN w:val="0"/>
              <w:adjustRightInd w:val="0"/>
              <w:spacing w:line="360" w:lineRule="auto"/>
              <w:jc w:val="center"/>
              <w:textAlignment w:val="center"/>
              <w:rPr>
                <w:rFonts w:ascii="宋体"/>
                <w:color w:val="000000"/>
                <w:sz w:val="24"/>
                <w:szCs w:val="24"/>
              </w:rPr>
            </w:pPr>
            <w:r w:rsidRPr="00F13ECE">
              <w:rPr>
                <w:rFonts w:ascii="宋体" w:hAnsi="宋体" w:cs="宋体"/>
                <w:color w:val="000000"/>
                <w:sz w:val="24"/>
                <w:szCs w:val="24"/>
              </w:rPr>
              <w:lastRenderedPageBreak/>
              <w:t>4</w:t>
            </w:r>
            <w:r w:rsidRPr="00F13ECE">
              <w:rPr>
                <w:rFonts w:ascii="宋体" w:hAnsi="宋体" w:cs="宋体" w:hint="eastAsia"/>
                <w:color w:val="000000"/>
                <w:sz w:val="24"/>
                <w:szCs w:val="24"/>
              </w:rPr>
              <w:t>月中旬</w:t>
            </w: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332890" w:rsidRDefault="009E78C5" w:rsidP="00E50761">
            <w:pPr>
              <w:autoSpaceDE w:val="0"/>
              <w:autoSpaceDN w:val="0"/>
              <w:adjustRightInd w:val="0"/>
              <w:spacing w:line="360" w:lineRule="auto"/>
              <w:jc w:val="center"/>
              <w:textAlignment w:val="center"/>
              <w:rPr>
                <w:rFonts w:ascii="宋体"/>
                <w:color w:val="000000"/>
                <w:sz w:val="24"/>
                <w:szCs w:val="24"/>
              </w:rPr>
            </w:pPr>
            <w:r w:rsidRPr="00332890">
              <w:rPr>
                <w:rFonts w:ascii="宋体" w:hAnsi="宋体" w:cs="宋体" w:hint="eastAsia"/>
                <w:color w:val="000000"/>
                <w:sz w:val="24"/>
                <w:szCs w:val="24"/>
              </w:rPr>
              <w:t>组织召开知识产权权利人座谈会</w:t>
            </w:r>
          </w:p>
        </w:tc>
        <w:tc>
          <w:tcPr>
            <w:tcW w:w="555"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C4785D" w:rsidP="00C4785D">
            <w:pPr>
              <w:autoSpaceDE w:val="0"/>
              <w:autoSpaceDN w:val="0"/>
              <w:adjustRightInd w:val="0"/>
              <w:spacing w:line="360" w:lineRule="auto"/>
              <w:jc w:val="center"/>
              <w:textAlignment w:val="center"/>
              <w:rPr>
                <w:rFonts w:ascii="宋体"/>
                <w:color w:val="000000"/>
                <w:sz w:val="24"/>
                <w:szCs w:val="24"/>
              </w:rPr>
            </w:pPr>
            <w:r w:rsidRPr="00F13ECE">
              <w:rPr>
                <w:rFonts w:ascii="宋体" w:hAnsi="宋体" w:cs="宋体" w:hint="eastAsia"/>
                <w:color w:val="000000"/>
                <w:sz w:val="24"/>
                <w:szCs w:val="24"/>
              </w:rPr>
              <w:t>各地</w:t>
            </w:r>
          </w:p>
        </w:tc>
        <w:tc>
          <w:tcPr>
            <w:tcW w:w="95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C4785D" w:rsidP="005F7DA9">
            <w:pPr>
              <w:autoSpaceDE w:val="0"/>
              <w:autoSpaceDN w:val="0"/>
              <w:adjustRightInd w:val="0"/>
              <w:spacing w:line="360" w:lineRule="auto"/>
              <w:jc w:val="center"/>
              <w:textAlignment w:val="center"/>
              <w:rPr>
                <w:rFonts w:ascii="宋体" w:hAnsi="宋体" w:cs="宋体"/>
                <w:color w:val="000000"/>
                <w:sz w:val="24"/>
                <w:szCs w:val="24"/>
              </w:rPr>
            </w:pPr>
            <w:r w:rsidRPr="00F13ECE">
              <w:rPr>
                <w:rFonts w:ascii="宋体" w:hAnsi="宋体" w:cs="宋体" w:hint="eastAsia"/>
                <w:color w:val="000000"/>
                <w:sz w:val="24"/>
                <w:szCs w:val="24"/>
              </w:rPr>
              <w:t>海关总署</w:t>
            </w:r>
          </w:p>
        </w:tc>
        <w:tc>
          <w:tcPr>
            <w:tcW w:w="1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5F7DA9" w:rsidRDefault="00C4785D" w:rsidP="005F7DA9">
            <w:pPr>
              <w:autoSpaceDE w:val="0"/>
              <w:autoSpaceDN w:val="0"/>
              <w:adjustRightInd w:val="0"/>
              <w:spacing w:line="360" w:lineRule="auto"/>
              <w:jc w:val="center"/>
              <w:textAlignment w:val="center"/>
              <w:rPr>
                <w:rFonts w:ascii="宋体" w:hAnsi="宋体" w:cs="宋体"/>
                <w:color w:val="000000"/>
                <w:sz w:val="24"/>
                <w:szCs w:val="24"/>
              </w:rPr>
            </w:pPr>
            <w:r w:rsidRPr="00C4785D">
              <w:rPr>
                <w:rFonts w:ascii="宋体" w:hAnsi="宋体" w:cs="宋体" w:hint="eastAsia"/>
                <w:color w:val="000000"/>
                <w:sz w:val="24"/>
                <w:szCs w:val="24"/>
              </w:rPr>
              <w:t>直属海关</w:t>
            </w:r>
          </w:p>
        </w:tc>
      </w:tr>
      <w:tr w:rsidR="009E78C5" w:rsidRPr="00242B92" w:rsidTr="005F7DA9">
        <w:trPr>
          <w:trHeight w:hRule="exact" w:val="1134"/>
        </w:trPr>
        <w:tc>
          <w:tcPr>
            <w:tcW w:w="757" w:type="pct"/>
            <w:shd w:val="clear" w:color="auto" w:fill="B8CCE4"/>
            <w:vAlign w:val="center"/>
          </w:tcPr>
          <w:p w:rsidR="009E78C5" w:rsidRPr="00022A57" w:rsidRDefault="009E78C5" w:rsidP="00E50761">
            <w:pPr>
              <w:autoSpaceDE w:val="0"/>
              <w:autoSpaceDN w:val="0"/>
              <w:adjustRightInd w:val="0"/>
              <w:spacing w:line="360" w:lineRule="auto"/>
              <w:jc w:val="center"/>
              <w:textAlignment w:val="center"/>
              <w:rPr>
                <w:rFonts w:ascii="宋体"/>
                <w:color w:val="000000"/>
                <w:sz w:val="24"/>
                <w:szCs w:val="24"/>
              </w:rPr>
            </w:pPr>
            <w:r w:rsidRPr="00022A57">
              <w:rPr>
                <w:rFonts w:ascii="宋体" w:hAnsi="宋体" w:cs="宋体"/>
                <w:color w:val="000000"/>
                <w:sz w:val="24"/>
                <w:szCs w:val="24"/>
              </w:rPr>
              <w:t>4</w:t>
            </w:r>
            <w:r w:rsidRPr="00022A57">
              <w:rPr>
                <w:rFonts w:ascii="宋体" w:hAnsi="宋体" w:cs="宋体" w:hint="eastAsia"/>
                <w:color w:val="000000"/>
                <w:sz w:val="24"/>
                <w:szCs w:val="24"/>
              </w:rPr>
              <w:t>月</w:t>
            </w:r>
            <w:r w:rsidRPr="00022A57">
              <w:rPr>
                <w:rFonts w:ascii="宋体" w:hAnsi="宋体" w:cs="宋体"/>
                <w:color w:val="000000"/>
                <w:sz w:val="24"/>
                <w:szCs w:val="24"/>
              </w:rPr>
              <w:t>15</w:t>
            </w:r>
            <w:r w:rsidRPr="00022A57">
              <w:rPr>
                <w:rFonts w:ascii="宋体" w:hAnsi="宋体" w:cs="宋体" w:hint="eastAsia"/>
                <w:color w:val="000000"/>
                <w:sz w:val="24"/>
                <w:szCs w:val="24"/>
              </w:rPr>
              <w:t>日</w:t>
            </w:r>
            <w:r w:rsidRPr="00022A57">
              <w:rPr>
                <w:rFonts w:ascii="宋体" w:hAnsi="宋体" w:cs="宋体"/>
                <w:color w:val="000000"/>
                <w:sz w:val="24"/>
                <w:szCs w:val="24"/>
              </w:rPr>
              <w:t>-5</w:t>
            </w:r>
            <w:r w:rsidRPr="00022A57">
              <w:rPr>
                <w:rFonts w:ascii="宋体" w:hAnsi="宋体" w:cs="宋体" w:hint="eastAsia"/>
                <w:color w:val="000000"/>
                <w:sz w:val="24"/>
                <w:szCs w:val="24"/>
              </w:rPr>
              <w:t>月</w:t>
            </w:r>
            <w:r w:rsidRPr="00022A57">
              <w:rPr>
                <w:rFonts w:ascii="宋体" w:hAnsi="宋体" w:cs="宋体"/>
                <w:color w:val="000000"/>
                <w:sz w:val="24"/>
                <w:szCs w:val="24"/>
              </w:rPr>
              <w:t>14</w:t>
            </w:r>
            <w:r w:rsidRPr="00022A57">
              <w:rPr>
                <w:rFonts w:ascii="宋体" w:hAnsi="宋体" w:cs="宋体" w:hint="eastAsia"/>
                <w:color w:val="000000"/>
                <w:sz w:val="24"/>
                <w:szCs w:val="24"/>
              </w:rPr>
              <w:t>日</w:t>
            </w:r>
          </w:p>
        </w:tc>
        <w:tc>
          <w:tcPr>
            <w:tcW w:w="1582" w:type="pct"/>
            <w:shd w:val="clear" w:color="auto" w:fill="B8CCE4"/>
            <w:vAlign w:val="center"/>
          </w:tcPr>
          <w:p w:rsidR="00ED728F" w:rsidRDefault="009E78C5" w:rsidP="00E50761">
            <w:pPr>
              <w:autoSpaceDE w:val="0"/>
              <w:autoSpaceDN w:val="0"/>
              <w:adjustRightInd w:val="0"/>
              <w:spacing w:line="360" w:lineRule="auto"/>
              <w:jc w:val="center"/>
              <w:textAlignment w:val="center"/>
              <w:rPr>
                <w:rFonts w:ascii="宋体" w:hAnsi="宋体" w:cs="宋体"/>
                <w:color w:val="000000"/>
                <w:sz w:val="24"/>
                <w:szCs w:val="24"/>
              </w:rPr>
            </w:pPr>
            <w:r w:rsidRPr="00022A57">
              <w:rPr>
                <w:rFonts w:ascii="宋体" w:hAnsi="宋体" w:cs="宋体" w:hint="eastAsia"/>
                <w:color w:val="000000"/>
                <w:sz w:val="24"/>
                <w:szCs w:val="24"/>
              </w:rPr>
              <w:t>设计制作并在媒体上</w:t>
            </w:r>
          </w:p>
          <w:p w:rsidR="009E78C5" w:rsidRPr="00022A57" w:rsidRDefault="009E78C5" w:rsidP="00E50761">
            <w:pPr>
              <w:autoSpaceDE w:val="0"/>
              <w:autoSpaceDN w:val="0"/>
              <w:adjustRightInd w:val="0"/>
              <w:spacing w:line="360" w:lineRule="auto"/>
              <w:jc w:val="center"/>
              <w:textAlignment w:val="center"/>
              <w:rPr>
                <w:rFonts w:ascii="宋体"/>
                <w:color w:val="000000"/>
                <w:sz w:val="24"/>
                <w:szCs w:val="24"/>
              </w:rPr>
            </w:pPr>
            <w:r w:rsidRPr="00022A57">
              <w:rPr>
                <w:rFonts w:ascii="宋体" w:hAnsi="宋体" w:cs="宋体" w:hint="eastAsia"/>
                <w:color w:val="000000"/>
                <w:sz w:val="24"/>
                <w:szCs w:val="24"/>
              </w:rPr>
              <w:t>展示版权海报</w:t>
            </w:r>
          </w:p>
        </w:tc>
        <w:tc>
          <w:tcPr>
            <w:tcW w:w="555" w:type="pct"/>
            <w:shd w:val="clear" w:color="auto" w:fill="B8CCE4"/>
            <w:vAlign w:val="center"/>
          </w:tcPr>
          <w:p w:rsidR="009E78C5" w:rsidRPr="00022A57" w:rsidRDefault="009E78C5" w:rsidP="00E50761">
            <w:pPr>
              <w:autoSpaceDE w:val="0"/>
              <w:autoSpaceDN w:val="0"/>
              <w:adjustRightInd w:val="0"/>
              <w:spacing w:line="360" w:lineRule="auto"/>
              <w:jc w:val="center"/>
              <w:textAlignment w:val="center"/>
              <w:rPr>
                <w:rFonts w:ascii="宋体"/>
                <w:color w:val="000000"/>
                <w:sz w:val="24"/>
                <w:szCs w:val="24"/>
              </w:rPr>
            </w:pPr>
            <w:r w:rsidRPr="00022A57">
              <w:rPr>
                <w:rFonts w:ascii="宋体" w:hAnsi="宋体" w:cs="宋体" w:hint="eastAsia"/>
                <w:color w:val="000000"/>
                <w:sz w:val="24"/>
                <w:szCs w:val="24"/>
              </w:rPr>
              <w:t>北京</w:t>
            </w: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022A57">
              <w:rPr>
                <w:rFonts w:ascii="宋体" w:hAnsi="宋体" w:cs="宋体" w:hint="eastAsia"/>
                <w:color w:val="000000"/>
                <w:sz w:val="24"/>
                <w:szCs w:val="24"/>
              </w:rPr>
              <w:t>版权局</w:t>
            </w:r>
          </w:p>
        </w:tc>
        <w:tc>
          <w:tcPr>
            <w:tcW w:w="1153" w:type="pct"/>
            <w:shd w:val="clear" w:color="auto" w:fill="B8CCE4"/>
            <w:vAlign w:val="center"/>
          </w:tcPr>
          <w:p w:rsidR="009E78C5" w:rsidRPr="00022A57"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hRule="exact" w:val="1701"/>
        </w:trPr>
        <w:tc>
          <w:tcPr>
            <w:tcW w:w="757"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16</w:t>
            </w:r>
            <w:r w:rsidRPr="00242B92">
              <w:rPr>
                <w:rFonts w:ascii="宋体" w:hAnsi="宋体" w:cs="宋体" w:hint="eastAsia"/>
                <w:color w:val="000000"/>
                <w:sz w:val="24"/>
                <w:szCs w:val="24"/>
              </w:rPr>
              <w:t>日</w:t>
            </w: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2014</w:t>
            </w:r>
            <w:r w:rsidRPr="00242B92">
              <w:rPr>
                <w:rFonts w:ascii="宋体" w:hAnsi="宋体" w:cs="宋体" w:hint="eastAsia"/>
                <w:color w:val="000000"/>
                <w:sz w:val="24"/>
                <w:szCs w:val="24"/>
              </w:rPr>
              <w:t>年中国知识产权发展状况新闻发布会</w:t>
            </w:r>
          </w:p>
        </w:tc>
        <w:tc>
          <w:tcPr>
            <w:tcW w:w="555"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北京</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知识产权局</w:t>
            </w:r>
          </w:p>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工商总局</w:t>
            </w:r>
          </w:p>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版权局</w:t>
            </w:r>
          </w:p>
        </w:tc>
        <w:tc>
          <w:tcPr>
            <w:tcW w:w="1153"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hRule="exact" w:val="1134"/>
        </w:trPr>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16</w:t>
            </w:r>
            <w:r w:rsidRPr="00242B92">
              <w:rPr>
                <w:rFonts w:ascii="宋体" w:hAnsi="宋体" w:cs="宋体" w:hint="eastAsia"/>
                <w:color w:val="000000"/>
                <w:sz w:val="24"/>
                <w:szCs w:val="24"/>
              </w:rPr>
              <w:t>日</w:t>
            </w:r>
          </w:p>
        </w:tc>
        <w:tc>
          <w:tcPr>
            <w:tcW w:w="1582"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5C3FE6">
              <w:rPr>
                <w:rFonts w:ascii="宋体" w:hAnsi="宋体" w:cs="宋体" w:hint="eastAsia"/>
                <w:color w:val="000000"/>
                <w:sz w:val="24"/>
                <w:szCs w:val="24"/>
              </w:rPr>
              <w:t>发布工业行业知识产权数据资源平台</w:t>
            </w:r>
          </w:p>
        </w:tc>
        <w:tc>
          <w:tcPr>
            <w:tcW w:w="555"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北京</w:t>
            </w: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工业和信息化部</w:t>
            </w:r>
          </w:p>
        </w:tc>
        <w:tc>
          <w:tcPr>
            <w:tcW w:w="1153" w:type="pct"/>
            <w:shd w:val="clear" w:color="auto" w:fill="B8CCE4"/>
            <w:vAlign w:val="center"/>
          </w:tcPr>
          <w:p w:rsidR="009E78C5" w:rsidRPr="00242B92" w:rsidRDefault="009B63A7"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工信部电子知识产权中心</w:t>
            </w:r>
          </w:p>
        </w:tc>
      </w:tr>
      <w:tr w:rsidR="009E78C5" w:rsidRPr="00242B92" w:rsidTr="005F7DA9">
        <w:trPr>
          <w:trHeight w:hRule="exact" w:val="1134"/>
        </w:trPr>
        <w:tc>
          <w:tcPr>
            <w:tcW w:w="757"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17</w:t>
            </w:r>
            <w:r w:rsidRPr="00242B92">
              <w:rPr>
                <w:rFonts w:ascii="宋体" w:hAnsi="宋体" w:cs="宋体" w:hint="eastAsia"/>
                <w:color w:val="000000"/>
                <w:sz w:val="24"/>
                <w:szCs w:val="24"/>
              </w:rPr>
              <w:t>日</w:t>
            </w: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举办“第七届全国大学生版权征文”颁奖活动</w:t>
            </w:r>
          </w:p>
        </w:tc>
        <w:tc>
          <w:tcPr>
            <w:tcW w:w="555"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北京</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版权局</w:t>
            </w:r>
          </w:p>
        </w:tc>
        <w:tc>
          <w:tcPr>
            <w:tcW w:w="1153" w:type="pct"/>
            <w:shd w:val="clear" w:color="auto" w:fill="DBE5F1"/>
            <w:vAlign w:val="center"/>
          </w:tcPr>
          <w:p w:rsidR="009B63A7" w:rsidRPr="005F7DA9" w:rsidRDefault="009B63A7" w:rsidP="005F7DA9">
            <w:pPr>
              <w:snapToGrid w:val="0"/>
              <w:spacing w:line="320" w:lineRule="exact"/>
              <w:jc w:val="center"/>
              <w:rPr>
                <w:rFonts w:ascii="宋体" w:hAnsi="宋体" w:cs="宋体"/>
                <w:color w:val="000000"/>
                <w:sz w:val="24"/>
                <w:szCs w:val="24"/>
              </w:rPr>
            </w:pPr>
            <w:r w:rsidRPr="005F7DA9">
              <w:rPr>
                <w:rFonts w:ascii="宋体" w:hAnsi="宋体" w:cs="宋体" w:hint="eastAsia"/>
                <w:color w:val="000000"/>
                <w:sz w:val="24"/>
                <w:szCs w:val="24"/>
              </w:rPr>
              <w:t>中国</w:t>
            </w:r>
          </w:p>
          <w:p w:rsidR="009E78C5" w:rsidRPr="00242B92" w:rsidRDefault="009B63A7"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版权协会</w:t>
            </w:r>
          </w:p>
        </w:tc>
      </w:tr>
      <w:tr w:rsidR="009E78C5" w:rsidRPr="00242B92" w:rsidTr="00594390">
        <w:trPr>
          <w:trHeight w:hRule="exact" w:val="1418"/>
        </w:trPr>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17</w:t>
            </w:r>
            <w:r w:rsidRPr="00242B92">
              <w:rPr>
                <w:rFonts w:ascii="宋体" w:hAnsi="宋体" w:cs="宋体" w:hint="eastAsia"/>
                <w:color w:val="000000"/>
                <w:sz w:val="24"/>
                <w:szCs w:val="24"/>
              </w:rPr>
              <w:t>日</w:t>
            </w:r>
          </w:p>
        </w:tc>
        <w:tc>
          <w:tcPr>
            <w:tcW w:w="1582" w:type="pct"/>
            <w:shd w:val="clear" w:color="auto" w:fill="B8CCE4"/>
            <w:vAlign w:val="center"/>
          </w:tcPr>
          <w:p w:rsidR="009B63A7" w:rsidRDefault="009E78C5" w:rsidP="00E50761">
            <w:pPr>
              <w:autoSpaceDE w:val="0"/>
              <w:autoSpaceDN w:val="0"/>
              <w:adjustRightInd w:val="0"/>
              <w:spacing w:line="360" w:lineRule="auto"/>
              <w:jc w:val="center"/>
              <w:textAlignment w:val="center"/>
              <w:rPr>
                <w:rFonts w:ascii="宋体" w:hAnsi="宋体" w:cs="宋体"/>
                <w:color w:val="000000"/>
                <w:sz w:val="24"/>
                <w:szCs w:val="24"/>
              </w:rPr>
            </w:pPr>
            <w:r w:rsidRPr="00332890">
              <w:rPr>
                <w:rFonts w:ascii="宋体" w:hAnsi="宋体" w:cs="宋体" w:hint="eastAsia"/>
                <w:color w:val="000000"/>
                <w:sz w:val="24"/>
                <w:szCs w:val="24"/>
              </w:rPr>
              <w:t>发布《中国商标战略年度发展报告（</w:t>
            </w:r>
            <w:r w:rsidRPr="00332890">
              <w:rPr>
                <w:rFonts w:ascii="宋体" w:hAnsi="宋体" w:cs="宋体"/>
                <w:color w:val="000000"/>
                <w:sz w:val="24"/>
                <w:szCs w:val="24"/>
              </w:rPr>
              <w:t>2014</w:t>
            </w:r>
            <w:r w:rsidRPr="00332890">
              <w:rPr>
                <w:rFonts w:ascii="宋体" w:hAnsi="宋体" w:cs="宋体" w:hint="eastAsia"/>
                <w:color w:val="000000"/>
                <w:sz w:val="24"/>
                <w:szCs w:val="24"/>
              </w:rPr>
              <w:t>）》</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332890">
              <w:rPr>
                <w:rFonts w:ascii="宋体" w:hAnsi="宋体" w:cs="宋体" w:hint="eastAsia"/>
                <w:color w:val="000000"/>
                <w:sz w:val="24"/>
                <w:szCs w:val="24"/>
              </w:rPr>
              <w:t>（中英文版）</w:t>
            </w:r>
          </w:p>
        </w:tc>
        <w:tc>
          <w:tcPr>
            <w:tcW w:w="555"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北京</w:t>
            </w:r>
          </w:p>
        </w:tc>
        <w:tc>
          <w:tcPr>
            <w:tcW w:w="952"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工商总局</w:t>
            </w:r>
          </w:p>
        </w:tc>
        <w:tc>
          <w:tcPr>
            <w:tcW w:w="1153" w:type="pct"/>
            <w:shd w:val="clear" w:color="auto" w:fill="B8CCE4"/>
            <w:vAlign w:val="center"/>
          </w:tcPr>
          <w:p w:rsidR="009E78C5" w:rsidRPr="00242B92" w:rsidRDefault="009E78C5" w:rsidP="00594390">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hRule="exact" w:val="1134"/>
        </w:trPr>
        <w:tc>
          <w:tcPr>
            <w:tcW w:w="757"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p>
        </w:tc>
        <w:tc>
          <w:tcPr>
            <w:tcW w:w="1582" w:type="pct"/>
            <w:shd w:val="clear" w:color="auto" w:fill="DBE5F1"/>
            <w:vAlign w:val="center"/>
          </w:tcPr>
          <w:p w:rsidR="005D6DC6" w:rsidRDefault="009E78C5" w:rsidP="00E50761">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全国知识产权宣传周</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启动仪式</w:t>
            </w:r>
          </w:p>
        </w:tc>
        <w:tc>
          <w:tcPr>
            <w:tcW w:w="555"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北京</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组委会</w:t>
            </w:r>
          </w:p>
        </w:tc>
        <w:tc>
          <w:tcPr>
            <w:tcW w:w="1153" w:type="pct"/>
            <w:shd w:val="clear" w:color="auto" w:fill="DBE5F1"/>
            <w:vAlign w:val="center"/>
          </w:tcPr>
          <w:p w:rsidR="009E78C5" w:rsidRPr="00242B92" w:rsidRDefault="002D58F8" w:rsidP="005F7DA9">
            <w:pPr>
              <w:autoSpaceDE w:val="0"/>
              <w:autoSpaceDN w:val="0"/>
              <w:adjustRightInd w:val="0"/>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人民网</w:t>
            </w:r>
          </w:p>
        </w:tc>
      </w:tr>
      <w:tr w:rsidR="009E78C5" w:rsidRPr="00242B92" w:rsidTr="005F7DA9">
        <w:trPr>
          <w:trHeight w:hRule="exact" w:val="1134"/>
        </w:trPr>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p>
        </w:tc>
        <w:tc>
          <w:tcPr>
            <w:tcW w:w="1582" w:type="pct"/>
            <w:shd w:val="clear" w:color="auto" w:fill="B8CCE4"/>
            <w:vAlign w:val="center"/>
          </w:tcPr>
          <w:p w:rsidR="005D6DC6" w:rsidRDefault="009E78C5" w:rsidP="00E50761">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完善知识产权法律制度</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专题沙龙</w:t>
            </w:r>
          </w:p>
        </w:tc>
        <w:tc>
          <w:tcPr>
            <w:tcW w:w="555"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北京</w:t>
            </w: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shd w:val="clear" w:color="auto" w:fill="B8CCE4"/>
            <w:vAlign w:val="center"/>
          </w:tcPr>
          <w:p w:rsidR="009E78C5" w:rsidRPr="00242B92" w:rsidRDefault="002D58F8" w:rsidP="005F7DA9">
            <w:pPr>
              <w:autoSpaceDE w:val="0"/>
              <w:autoSpaceDN w:val="0"/>
              <w:adjustRightInd w:val="0"/>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人民网</w:t>
            </w:r>
          </w:p>
        </w:tc>
      </w:tr>
      <w:tr w:rsidR="009E78C5" w:rsidRPr="00242B92" w:rsidTr="005F7DA9">
        <w:trPr>
          <w:trHeight w:hRule="exact" w:val="1134"/>
        </w:trPr>
        <w:tc>
          <w:tcPr>
            <w:tcW w:w="757"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p>
        </w:tc>
        <w:tc>
          <w:tcPr>
            <w:tcW w:w="1582" w:type="pct"/>
            <w:shd w:val="clear" w:color="auto" w:fill="DBE5F1"/>
            <w:vAlign w:val="center"/>
          </w:tcPr>
          <w:p w:rsidR="00ED728F" w:rsidRDefault="009E78C5" w:rsidP="00E50761">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举办媒体见面会和</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新闻通气会</w:t>
            </w:r>
          </w:p>
        </w:tc>
        <w:tc>
          <w:tcPr>
            <w:tcW w:w="555"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重庆</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最高法</w:t>
            </w:r>
          </w:p>
        </w:tc>
        <w:tc>
          <w:tcPr>
            <w:tcW w:w="1153" w:type="pct"/>
            <w:shd w:val="clear" w:color="auto" w:fill="DBE5F1"/>
            <w:vAlign w:val="center"/>
          </w:tcPr>
          <w:p w:rsidR="009E78C5" w:rsidRPr="00242B92" w:rsidRDefault="00ED728F"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重庆高院</w:t>
            </w:r>
          </w:p>
        </w:tc>
      </w:tr>
      <w:tr w:rsidR="009E78C5" w:rsidRPr="00242B92" w:rsidTr="005F7DA9">
        <w:trPr>
          <w:trHeight w:hRule="exact" w:val="1134"/>
        </w:trPr>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p>
        </w:tc>
        <w:tc>
          <w:tcPr>
            <w:tcW w:w="1582" w:type="pct"/>
            <w:shd w:val="clear" w:color="auto" w:fill="B8CCE4"/>
            <w:vAlign w:val="center"/>
          </w:tcPr>
          <w:p w:rsidR="009E78C5" w:rsidRPr="00ED728F" w:rsidRDefault="009E78C5" w:rsidP="00E50761">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召开版权执法监管工作通气会</w:t>
            </w:r>
          </w:p>
        </w:tc>
        <w:tc>
          <w:tcPr>
            <w:tcW w:w="555"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版权局</w:t>
            </w:r>
          </w:p>
        </w:tc>
        <w:tc>
          <w:tcPr>
            <w:tcW w:w="1153" w:type="pct"/>
            <w:shd w:val="clear" w:color="auto" w:fill="B8CCE4"/>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hRule="exact" w:val="1134"/>
        </w:trPr>
        <w:tc>
          <w:tcPr>
            <w:tcW w:w="757"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lastRenderedPageBreak/>
              <w:t>4</w:t>
            </w:r>
            <w:r w:rsidRPr="00242B92">
              <w:rPr>
                <w:rFonts w:ascii="宋体" w:hAnsi="宋体" w:cs="宋体" w:hint="eastAsia"/>
                <w:color w:val="000000"/>
                <w:sz w:val="24"/>
                <w:szCs w:val="24"/>
              </w:rPr>
              <w:t>月</w:t>
            </w:r>
            <w:r w:rsidRPr="00242B92">
              <w:rPr>
                <w:rFonts w:ascii="宋体" w:hAnsi="宋体" w:cs="宋体"/>
                <w:color w:val="000000"/>
                <w:sz w:val="24"/>
                <w:szCs w:val="24"/>
              </w:rPr>
              <w:t>21</w:t>
            </w:r>
            <w:r w:rsidRPr="00242B92">
              <w:rPr>
                <w:rFonts w:ascii="宋体" w:hAnsi="宋体" w:cs="宋体" w:hint="eastAsia"/>
                <w:color w:val="000000"/>
                <w:sz w:val="24"/>
                <w:szCs w:val="24"/>
              </w:rPr>
              <w:t>日</w:t>
            </w: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举办“音乐作品版权保护研讨会”和专访</w:t>
            </w:r>
          </w:p>
        </w:tc>
        <w:tc>
          <w:tcPr>
            <w:tcW w:w="555"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北京</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版权局</w:t>
            </w:r>
          </w:p>
        </w:tc>
        <w:tc>
          <w:tcPr>
            <w:tcW w:w="1153" w:type="pct"/>
            <w:shd w:val="clear" w:color="auto" w:fill="DBE5F1"/>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hRule="exact" w:val="1418"/>
        </w:trPr>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21</w:t>
            </w:r>
            <w:r w:rsidRPr="00242B92">
              <w:rPr>
                <w:rFonts w:ascii="宋体" w:hAnsi="宋体" w:cs="宋体" w:hint="eastAsia"/>
                <w:color w:val="000000"/>
                <w:sz w:val="24"/>
                <w:szCs w:val="24"/>
              </w:rPr>
              <w:t>日</w:t>
            </w:r>
            <w:r w:rsidRPr="00242B92">
              <w:rPr>
                <w:rFonts w:ascii="宋体" w:hAnsi="宋体" w:cs="宋体"/>
                <w:color w:val="000000"/>
                <w:sz w:val="24"/>
                <w:szCs w:val="24"/>
              </w:rPr>
              <w:t>-28</w:t>
            </w:r>
            <w:r w:rsidRPr="00242B92">
              <w:rPr>
                <w:rFonts w:ascii="宋体" w:hAnsi="宋体" w:cs="宋体" w:hint="eastAsia"/>
                <w:color w:val="000000"/>
                <w:sz w:val="24"/>
                <w:szCs w:val="24"/>
              </w:rPr>
              <w:t>日</w:t>
            </w:r>
          </w:p>
        </w:tc>
        <w:tc>
          <w:tcPr>
            <w:tcW w:w="1582" w:type="pct"/>
            <w:shd w:val="clear" w:color="auto" w:fill="B8CCE4"/>
            <w:vAlign w:val="center"/>
          </w:tcPr>
          <w:p w:rsidR="009E78C5"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2015</w:t>
            </w:r>
            <w:r w:rsidRPr="00242B92">
              <w:rPr>
                <w:rFonts w:ascii="宋体" w:hAnsi="宋体" w:cs="宋体" w:hint="eastAsia"/>
                <w:color w:val="000000"/>
                <w:sz w:val="24"/>
                <w:szCs w:val="24"/>
              </w:rPr>
              <w:t>年发展中国家暨“一带一路”知识产权</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（春季）培训班</w:t>
            </w:r>
          </w:p>
        </w:tc>
        <w:tc>
          <w:tcPr>
            <w:tcW w:w="555"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上海</w:t>
            </w: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shd w:val="clear" w:color="auto" w:fill="B8CCE4"/>
            <w:vAlign w:val="center"/>
          </w:tcPr>
          <w:p w:rsidR="009E78C5" w:rsidRPr="00242B92" w:rsidRDefault="00ED728F"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上海市知识产权局、同济大学</w:t>
            </w:r>
          </w:p>
        </w:tc>
      </w:tr>
      <w:tr w:rsidR="009E78C5" w:rsidRPr="00242B92" w:rsidTr="005F7DA9">
        <w:trPr>
          <w:trHeight w:hRule="exact" w:val="1134"/>
        </w:trPr>
        <w:tc>
          <w:tcPr>
            <w:tcW w:w="757"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21</w:t>
            </w:r>
            <w:r w:rsidRPr="00242B92">
              <w:rPr>
                <w:rFonts w:ascii="宋体" w:hAnsi="宋体" w:cs="宋体" w:hint="eastAsia"/>
                <w:color w:val="000000"/>
                <w:sz w:val="24"/>
                <w:szCs w:val="24"/>
              </w:rPr>
              <w:t>日</w:t>
            </w:r>
          </w:p>
        </w:tc>
        <w:tc>
          <w:tcPr>
            <w:tcW w:w="1582" w:type="pct"/>
            <w:shd w:val="clear" w:color="auto" w:fill="DBE5F1"/>
            <w:vAlign w:val="center"/>
          </w:tcPr>
          <w:p w:rsidR="00ED728F" w:rsidRDefault="009E78C5" w:rsidP="00E50761">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发布知识产权案件</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年度报告</w:t>
            </w:r>
          </w:p>
        </w:tc>
        <w:tc>
          <w:tcPr>
            <w:tcW w:w="555"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最高法</w:t>
            </w:r>
          </w:p>
        </w:tc>
        <w:tc>
          <w:tcPr>
            <w:tcW w:w="1153" w:type="pct"/>
            <w:shd w:val="clear" w:color="auto" w:fill="DBE5F1"/>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hRule="exact" w:val="1134"/>
        </w:trPr>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22</w:t>
            </w:r>
            <w:r w:rsidRPr="00242B92">
              <w:rPr>
                <w:rFonts w:ascii="宋体" w:hAnsi="宋体" w:cs="宋体" w:hint="eastAsia"/>
                <w:color w:val="000000"/>
                <w:sz w:val="24"/>
                <w:szCs w:val="24"/>
              </w:rPr>
              <w:t>日</w:t>
            </w:r>
          </w:p>
        </w:tc>
        <w:tc>
          <w:tcPr>
            <w:tcW w:w="1582"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召开知识产权法院工作座谈会</w:t>
            </w:r>
          </w:p>
        </w:tc>
        <w:tc>
          <w:tcPr>
            <w:tcW w:w="555"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最高法</w:t>
            </w:r>
          </w:p>
        </w:tc>
        <w:tc>
          <w:tcPr>
            <w:tcW w:w="1153" w:type="pct"/>
            <w:shd w:val="clear" w:color="auto" w:fill="B8CCE4"/>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hRule="exact" w:val="1134"/>
        </w:trPr>
        <w:tc>
          <w:tcPr>
            <w:tcW w:w="757"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22</w:t>
            </w:r>
            <w:r w:rsidRPr="00242B92">
              <w:rPr>
                <w:rFonts w:ascii="宋体" w:hAnsi="宋体" w:cs="宋体" w:hint="eastAsia"/>
                <w:color w:val="000000"/>
                <w:sz w:val="24"/>
                <w:szCs w:val="24"/>
              </w:rPr>
              <w:t>日</w:t>
            </w:r>
          </w:p>
        </w:tc>
        <w:tc>
          <w:tcPr>
            <w:tcW w:w="1582" w:type="pct"/>
            <w:shd w:val="clear" w:color="auto" w:fill="DBE5F1"/>
            <w:vAlign w:val="center"/>
          </w:tcPr>
          <w:p w:rsidR="00ED728F" w:rsidRDefault="009E78C5" w:rsidP="00E50761">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举办规范网络转载</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签约仪式</w:t>
            </w:r>
          </w:p>
        </w:tc>
        <w:tc>
          <w:tcPr>
            <w:tcW w:w="555"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版权局</w:t>
            </w:r>
          </w:p>
        </w:tc>
        <w:tc>
          <w:tcPr>
            <w:tcW w:w="1153" w:type="pct"/>
            <w:shd w:val="clear" w:color="auto" w:fill="DBE5F1"/>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hRule="exact" w:val="1871"/>
        </w:trPr>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22</w:t>
            </w:r>
            <w:r w:rsidRPr="00242B92">
              <w:rPr>
                <w:rFonts w:ascii="宋体" w:hAnsi="宋体" w:cs="宋体" w:hint="eastAsia"/>
                <w:color w:val="000000"/>
                <w:sz w:val="24"/>
                <w:szCs w:val="24"/>
              </w:rPr>
              <w:t>日</w:t>
            </w:r>
          </w:p>
        </w:tc>
        <w:tc>
          <w:tcPr>
            <w:tcW w:w="1582" w:type="pct"/>
            <w:shd w:val="clear" w:color="auto" w:fill="B8CCE4"/>
            <w:vAlign w:val="center"/>
          </w:tcPr>
          <w:p w:rsidR="00137D23" w:rsidRDefault="00137D23" w:rsidP="00E50761">
            <w:pPr>
              <w:autoSpaceDE w:val="0"/>
              <w:autoSpaceDN w:val="0"/>
              <w:adjustRightInd w:val="0"/>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审协</w:t>
            </w:r>
            <w:r w:rsidRPr="00ED728F">
              <w:rPr>
                <w:rFonts w:ascii="宋体" w:hAnsi="宋体" w:cs="宋体" w:hint="eastAsia"/>
                <w:color w:val="000000"/>
                <w:sz w:val="24"/>
                <w:szCs w:val="24"/>
              </w:rPr>
              <w:t>江苏中心</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开放日活动</w:t>
            </w:r>
          </w:p>
        </w:tc>
        <w:tc>
          <w:tcPr>
            <w:tcW w:w="555"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苏州</w:t>
            </w: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shd w:val="clear" w:color="auto" w:fill="B8CCE4"/>
            <w:vAlign w:val="center"/>
          </w:tcPr>
          <w:p w:rsidR="009E78C5" w:rsidRPr="00242B92" w:rsidRDefault="00ED728F" w:rsidP="005F7DA9">
            <w:pPr>
              <w:autoSpaceDE w:val="0"/>
              <w:autoSpaceDN w:val="0"/>
              <w:adjustRightInd w:val="0"/>
              <w:spacing w:line="360" w:lineRule="auto"/>
              <w:jc w:val="center"/>
              <w:textAlignment w:val="center"/>
              <w:rPr>
                <w:rFonts w:ascii="宋体" w:hAnsi="宋体" w:cs="宋体"/>
                <w:color w:val="000000"/>
                <w:sz w:val="24"/>
                <w:szCs w:val="24"/>
              </w:rPr>
            </w:pPr>
            <w:r w:rsidRPr="00ED728F">
              <w:rPr>
                <w:rFonts w:ascii="宋体" w:hAnsi="宋体" w:cs="宋体" w:hint="eastAsia"/>
                <w:color w:val="000000"/>
                <w:sz w:val="24"/>
                <w:szCs w:val="24"/>
              </w:rPr>
              <w:t>专利审查协作江苏中心、苏州市知识产权局、苏州高新区知识产权局</w:t>
            </w:r>
          </w:p>
        </w:tc>
      </w:tr>
      <w:tr w:rsidR="009E78C5" w:rsidRPr="00242B92" w:rsidTr="005F7DA9">
        <w:trPr>
          <w:trHeight w:hRule="exact" w:val="1134"/>
        </w:trPr>
        <w:tc>
          <w:tcPr>
            <w:tcW w:w="757"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23</w:t>
            </w:r>
            <w:r w:rsidRPr="00242B92">
              <w:rPr>
                <w:rFonts w:ascii="宋体" w:hAnsi="宋体" w:cs="宋体" w:hint="eastAsia"/>
                <w:color w:val="000000"/>
                <w:sz w:val="24"/>
                <w:szCs w:val="24"/>
              </w:rPr>
              <w:t>日</w:t>
            </w: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案件庭审直播</w:t>
            </w:r>
          </w:p>
        </w:tc>
        <w:tc>
          <w:tcPr>
            <w:tcW w:w="555"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最高法</w:t>
            </w:r>
          </w:p>
        </w:tc>
        <w:tc>
          <w:tcPr>
            <w:tcW w:w="1153" w:type="pct"/>
            <w:shd w:val="clear" w:color="auto" w:fill="DBE5F1"/>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hRule="exact" w:val="1134"/>
        </w:trPr>
        <w:tc>
          <w:tcPr>
            <w:tcW w:w="757"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24</w:t>
            </w:r>
            <w:r w:rsidRPr="00242B92">
              <w:rPr>
                <w:rFonts w:ascii="宋体" w:hAnsi="宋体" w:cs="宋体" w:hint="eastAsia"/>
                <w:color w:val="000000"/>
                <w:sz w:val="24"/>
                <w:szCs w:val="24"/>
              </w:rPr>
              <w:t>日</w:t>
            </w:r>
          </w:p>
        </w:tc>
        <w:tc>
          <w:tcPr>
            <w:tcW w:w="1582" w:type="pct"/>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发行《中国知识产权司法保护年鉴（</w:t>
            </w:r>
            <w:r w:rsidRPr="00242B92">
              <w:rPr>
                <w:rFonts w:ascii="宋体" w:hAnsi="宋体" w:cs="宋体"/>
                <w:color w:val="000000"/>
                <w:sz w:val="24"/>
                <w:szCs w:val="24"/>
              </w:rPr>
              <w:t>2014</w:t>
            </w:r>
            <w:r w:rsidRPr="00242B92">
              <w:rPr>
                <w:rFonts w:ascii="宋体" w:hAnsi="宋体" w:cs="宋体" w:hint="eastAsia"/>
                <w:color w:val="000000"/>
                <w:sz w:val="24"/>
                <w:szCs w:val="24"/>
              </w:rPr>
              <w:t>）》</w:t>
            </w:r>
          </w:p>
        </w:tc>
        <w:tc>
          <w:tcPr>
            <w:tcW w:w="555"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最高法</w:t>
            </w:r>
          </w:p>
        </w:tc>
        <w:tc>
          <w:tcPr>
            <w:tcW w:w="1153" w:type="pct"/>
            <w:shd w:val="clear" w:color="auto" w:fill="B8CCE4"/>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757"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24</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发布</w:t>
            </w:r>
            <w:r w:rsidRPr="00242B92">
              <w:rPr>
                <w:rFonts w:ascii="宋体" w:hAnsi="宋体" w:cs="宋体"/>
                <w:color w:val="000000"/>
                <w:sz w:val="24"/>
                <w:szCs w:val="24"/>
              </w:rPr>
              <w:t>2014</w:t>
            </w:r>
            <w:r w:rsidRPr="00242B92">
              <w:rPr>
                <w:rFonts w:ascii="宋体" w:hAnsi="宋体" w:cs="宋体" w:hint="eastAsia"/>
                <w:color w:val="000000"/>
                <w:sz w:val="24"/>
                <w:szCs w:val="24"/>
              </w:rPr>
              <w:t>年全国知识产权社会满意度调查报告</w:t>
            </w:r>
          </w:p>
        </w:tc>
        <w:tc>
          <w:tcPr>
            <w:tcW w:w="555"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4E138B" w:rsidP="005F7DA9">
            <w:pPr>
              <w:autoSpaceDE w:val="0"/>
              <w:autoSpaceDN w:val="0"/>
              <w:adjustRightInd w:val="0"/>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FB1416"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专利保护协会、商标协会、版权协会</w:t>
            </w:r>
          </w:p>
        </w:tc>
      </w:tr>
      <w:tr w:rsidR="009E78C5" w:rsidRPr="00242B92"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98"/>
        </w:trPr>
        <w:tc>
          <w:tcPr>
            <w:tcW w:w="757"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24</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媒体培训班</w:t>
            </w:r>
          </w:p>
        </w:tc>
        <w:tc>
          <w:tcPr>
            <w:tcW w:w="555"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2B487E">
        <w:trPr>
          <w:trHeight w:hRule="exact" w:val="1134"/>
        </w:trPr>
        <w:tc>
          <w:tcPr>
            <w:tcW w:w="757" w:type="pct"/>
            <w:tcBorders>
              <w:bottom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24</w:t>
            </w:r>
            <w:r w:rsidRPr="00242B92">
              <w:rPr>
                <w:rFonts w:ascii="宋体" w:hAnsi="宋体" w:cs="宋体" w:hint="eastAsia"/>
                <w:color w:val="000000"/>
                <w:sz w:val="24"/>
                <w:szCs w:val="24"/>
              </w:rPr>
              <w:t>日</w:t>
            </w:r>
          </w:p>
        </w:tc>
        <w:tc>
          <w:tcPr>
            <w:tcW w:w="1582" w:type="pct"/>
            <w:tcBorders>
              <w:bottom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知识产权、竞争纠纷诉前行为保全问题研讨会</w:t>
            </w:r>
          </w:p>
        </w:tc>
        <w:tc>
          <w:tcPr>
            <w:tcW w:w="555" w:type="pct"/>
            <w:tcBorders>
              <w:bottom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tcBorders>
              <w:bottom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工业和信息化部</w:t>
            </w:r>
          </w:p>
        </w:tc>
        <w:tc>
          <w:tcPr>
            <w:tcW w:w="1153" w:type="pct"/>
            <w:tcBorders>
              <w:bottom w:val="single" w:sz="4" w:space="0" w:color="auto"/>
            </w:tcBorders>
            <w:shd w:val="clear" w:color="auto" w:fill="DBE5F1"/>
            <w:vAlign w:val="center"/>
          </w:tcPr>
          <w:p w:rsidR="009E78C5" w:rsidRPr="00242B92" w:rsidRDefault="00A54B28"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工信部电子知识产权中心</w:t>
            </w:r>
          </w:p>
        </w:tc>
      </w:tr>
      <w:tr w:rsidR="009E78C5" w:rsidRPr="00242B92" w:rsidTr="002B4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18"/>
        </w:trPr>
        <w:tc>
          <w:tcPr>
            <w:tcW w:w="7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lastRenderedPageBreak/>
              <w:t>4</w:t>
            </w:r>
            <w:r w:rsidRPr="00242B92">
              <w:rPr>
                <w:rFonts w:ascii="宋体" w:hAnsi="宋体" w:cs="宋体" w:hint="eastAsia"/>
                <w:color w:val="000000"/>
                <w:sz w:val="24"/>
                <w:szCs w:val="24"/>
              </w:rPr>
              <w:t>月</w:t>
            </w:r>
            <w:r w:rsidRPr="00242B92">
              <w:rPr>
                <w:rFonts w:ascii="宋体" w:hAnsi="宋体" w:cs="宋体"/>
                <w:color w:val="000000"/>
                <w:sz w:val="24"/>
                <w:szCs w:val="24"/>
              </w:rPr>
              <w:t>24</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出版以“音乐版权，需要大家的爱”为主题的特刊</w:t>
            </w:r>
          </w:p>
        </w:tc>
        <w:tc>
          <w:tcPr>
            <w:tcW w:w="5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版权局</w:t>
            </w:r>
          </w:p>
        </w:tc>
        <w:tc>
          <w:tcPr>
            <w:tcW w:w="1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A54B28" w:rsidTr="002B487E">
        <w:trPr>
          <w:trHeight w:hRule="exact" w:val="1871"/>
        </w:trPr>
        <w:tc>
          <w:tcPr>
            <w:tcW w:w="757" w:type="pct"/>
            <w:tcBorders>
              <w:bottom w:val="single" w:sz="4" w:space="0" w:color="auto"/>
            </w:tcBorders>
            <w:shd w:val="clear" w:color="auto" w:fill="B8CCE4" w:themeFill="accent1" w:themeFillTint="66"/>
            <w:vAlign w:val="center"/>
          </w:tcPr>
          <w:p w:rsidR="009E78C5" w:rsidRPr="00242B92" w:rsidRDefault="009E78C5" w:rsidP="009E78C5">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24</w:t>
            </w:r>
            <w:r w:rsidRPr="00242B92">
              <w:rPr>
                <w:rFonts w:ascii="宋体" w:hAnsi="宋体" w:cs="宋体" w:hint="eastAsia"/>
                <w:color w:val="000000"/>
                <w:sz w:val="24"/>
                <w:szCs w:val="24"/>
              </w:rPr>
              <w:t>日</w:t>
            </w:r>
          </w:p>
        </w:tc>
        <w:tc>
          <w:tcPr>
            <w:tcW w:w="1582" w:type="pct"/>
            <w:tcBorders>
              <w:bottom w:val="single" w:sz="4" w:space="0" w:color="auto"/>
            </w:tcBorders>
            <w:shd w:val="clear" w:color="auto" w:fill="B8CCE4" w:themeFill="accent1" w:themeFillTint="66"/>
            <w:vAlign w:val="center"/>
          </w:tcPr>
          <w:p w:rsidR="00E9405E" w:rsidRDefault="00E9405E" w:rsidP="009E78C5">
            <w:pPr>
              <w:autoSpaceDE w:val="0"/>
              <w:autoSpaceDN w:val="0"/>
              <w:adjustRightInd w:val="0"/>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审协</w:t>
            </w:r>
            <w:r w:rsidRPr="00A54B28">
              <w:rPr>
                <w:rFonts w:ascii="宋体" w:hAnsi="宋体" w:cs="宋体" w:hint="eastAsia"/>
                <w:color w:val="000000"/>
                <w:sz w:val="24"/>
                <w:szCs w:val="24"/>
              </w:rPr>
              <w:t>广东中心</w:t>
            </w:r>
          </w:p>
          <w:p w:rsidR="009E78C5" w:rsidRPr="00242B92" w:rsidRDefault="009E78C5" w:rsidP="009E78C5">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开放日活动</w:t>
            </w:r>
          </w:p>
        </w:tc>
        <w:tc>
          <w:tcPr>
            <w:tcW w:w="555" w:type="pct"/>
            <w:tcBorders>
              <w:bottom w:val="single" w:sz="4" w:space="0" w:color="auto"/>
            </w:tcBorders>
            <w:shd w:val="clear" w:color="auto" w:fill="B8CCE4" w:themeFill="accent1" w:themeFillTint="66"/>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深圳</w:t>
            </w:r>
          </w:p>
        </w:tc>
        <w:tc>
          <w:tcPr>
            <w:tcW w:w="952" w:type="pct"/>
            <w:tcBorders>
              <w:bottom w:val="single" w:sz="4" w:space="0" w:color="auto"/>
            </w:tcBorders>
            <w:shd w:val="clear" w:color="auto" w:fill="B8CCE4" w:themeFill="accent1" w:themeFillTint="66"/>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bottom w:val="single" w:sz="4" w:space="0" w:color="auto"/>
            </w:tcBorders>
            <w:shd w:val="clear" w:color="auto" w:fill="B8CCE4" w:themeFill="accent1" w:themeFillTint="66"/>
            <w:vAlign w:val="center"/>
          </w:tcPr>
          <w:p w:rsidR="009E78C5" w:rsidRPr="00242B92" w:rsidRDefault="00A54B28" w:rsidP="005F7DA9">
            <w:pPr>
              <w:autoSpaceDE w:val="0"/>
              <w:autoSpaceDN w:val="0"/>
              <w:adjustRightInd w:val="0"/>
              <w:spacing w:line="360" w:lineRule="auto"/>
              <w:jc w:val="center"/>
              <w:textAlignment w:val="center"/>
              <w:rPr>
                <w:rFonts w:ascii="宋体" w:hAnsi="宋体" w:cs="宋体"/>
                <w:color w:val="000000"/>
                <w:sz w:val="24"/>
                <w:szCs w:val="24"/>
              </w:rPr>
            </w:pPr>
            <w:r w:rsidRPr="00A54B28">
              <w:rPr>
                <w:rFonts w:ascii="宋体" w:hAnsi="宋体" w:cs="宋体" w:hint="eastAsia"/>
                <w:color w:val="000000"/>
                <w:sz w:val="24"/>
                <w:szCs w:val="24"/>
              </w:rPr>
              <w:t>专利审查协作广东中心、广东省知识产权局、深圳市知识产权局</w:t>
            </w:r>
          </w:p>
        </w:tc>
      </w:tr>
      <w:tr w:rsidR="009E78C5" w:rsidRPr="00242B92" w:rsidTr="002B487E">
        <w:trPr>
          <w:trHeight w:val="624"/>
        </w:trPr>
        <w:tc>
          <w:tcPr>
            <w:tcW w:w="757" w:type="pct"/>
            <w:tcBorders>
              <w:bottom w:val="single" w:sz="4" w:space="0" w:color="auto"/>
            </w:tcBorders>
            <w:shd w:val="clear" w:color="auto" w:fill="DBE5F1" w:themeFill="accent1" w:themeFillTint="33"/>
            <w:vAlign w:val="center"/>
          </w:tcPr>
          <w:p w:rsidR="009E78C5" w:rsidRPr="00242B92" w:rsidRDefault="009E78C5" w:rsidP="009E78C5">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24</w:t>
            </w:r>
            <w:r w:rsidRPr="00242B92">
              <w:rPr>
                <w:rFonts w:ascii="宋体" w:hAnsi="宋体" w:cs="宋体" w:hint="eastAsia"/>
                <w:color w:val="000000"/>
                <w:sz w:val="24"/>
                <w:szCs w:val="24"/>
              </w:rPr>
              <w:t>日</w:t>
            </w:r>
          </w:p>
        </w:tc>
        <w:tc>
          <w:tcPr>
            <w:tcW w:w="1582" w:type="pct"/>
            <w:tcBorders>
              <w:bottom w:val="single" w:sz="4" w:space="0" w:color="auto"/>
            </w:tcBorders>
            <w:shd w:val="clear" w:color="auto" w:fill="DBE5F1" w:themeFill="accent1" w:themeFillTint="33"/>
            <w:vAlign w:val="center"/>
          </w:tcPr>
          <w:p w:rsidR="009E78C5" w:rsidRPr="00242B92" w:rsidRDefault="009E78C5" w:rsidP="009E78C5">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“融入地方，支撑创新”系列宣传活动之中心开放日</w:t>
            </w:r>
          </w:p>
        </w:tc>
        <w:tc>
          <w:tcPr>
            <w:tcW w:w="555" w:type="pct"/>
            <w:tcBorders>
              <w:bottom w:val="single" w:sz="4" w:space="0" w:color="auto"/>
            </w:tcBorders>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湖北</w:t>
            </w:r>
          </w:p>
        </w:tc>
        <w:tc>
          <w:tcPr>
            <w:tcW w:w="952" w:type="pct"/>
            <w:tcBorders>
              <w:bottom w:val="single" w:sz="4" w:space="0" w:color="auto"/>
            </w:tcBorders>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bottom w:val="single" w:sz="4" w:space="0" w:color="auto"/>
            </w:tcBorders>
            <w:shd w:val="clear" w:color="auto" w:fill="DBE5F1" w:themeFill="accent1" w:themeFillTint="33"/>
            <w:vAlign w:val="center"/>
          </w:tcPr>
          <w:p w:rsidR="009E78C5" w:rsidRPr="00242B92" w:rsidRDefault="002D58F8"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专利审查协作湖北中心</w:t>
            </w:r>
          </w:p>
        </w:tc>
      </w:tr>
      <w:tr w:rsidR="00CB744E" w:rsidRPr="00242B92" w:rsidTr="002D2CCB">
        <w:trPr>
          <w:trHeight w:val="624"/>
        </w:trPr>
        <w:tc>
          <w:tcPr>
            <w:tcW w:w="757" w:type="pct"/>
            <w:vMerge w:val="restart"/>
            <w:shd w:val="clear" w:color="auto" w:fill="B8CCE4" w:themeFill="accent1" w:themeFillTint="66"/>
            <w:vAlign w:val="center"/>
          </w:tcPr>
          <w:p w:rsidR="00CB744E" w:rsidRPr="00242B92" w:rsidRDefault="00CB744E"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shd w:val="clear" w:color="auto" w:fill="B8CCE4" w:themeFill="accent1" w:themeFillTint="66"/>
            <w:vAlign w:val="center"/>
          </w:tcPr>
          <w:p w:rsidR="00CB744E" w:rsidRPr="00242B92" w:rsidRDefault="00CB744E"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“融入地方，支撑创新”系列宣传活动之走进市州</w:t>
            </w:r>
          </w:p>
        </w:tc>
        <w:tc>
          <w:tcPr>
            <w:tcW w:w="555" w:type="pct"/>
            <w:vMerge w:val="restart"/>
            <w:shd w:val="clear" w:color="auto" w:fill="B8CCE4" w:themeFill="accent1" w:themeFillTint="66"/>
            <w:vAlign w:val="center"/>
          </w:tcPr>
          <w:p w:rsidR="00CB744E" w:rsidRPr="005F7DA9" w:rsidRDefault="00CB744E"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湖北</w:t>
            </w:r>
          </w:p>
        </w:tc>
        <w:tc>
          <w:tcPr>
            <w:tcW w:w="952" w:type="pct"/>
            <w:vMerge w:val="restart"/>
            <w:shd w:val="clear" w:color="auto" w:fill="B8CCE4" w:themeFill="accent1" w:themeFillTint="66"/>
            <w:vAlign w:val="center"/>
          </w:tcPr>
          <w:p w:rsidR="00CB744E" w:rsidRPr="005F7DA9" w:rsidRDefault="00CB744E"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vMerge w:val="restart"/>
            <w:shd w:val="clear" w:color="auto" w:fill="B8CCE4" w:themeFill="accent1" w:themeFillTint="66"/>
            <w:vAlign w:val="center"/>
          </w:tcPr>
          <w:p w:rsidR="00CB744E" w:rsidRPr="00242B92" w:rsidRDefault="00CB744E"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专利审查协作湖北中心</w:t>
            </w:r>
          </w:p>
        </w:tc>
      </w:tr>
      <w:tr w:rsidR="00CB744E" w:rsidRPr="00242B92" w:rsidTr="002B487E">
        <w:trPr>
          <w:trHeight w:val="624"/>
        </w:trPr>
        <w:tc>
          <w:tcPr>
            <w:tcW w:w="757" w:type="pct"/>
            <w:vMerge/>
            <w:shd w:val="clear" w:color="auto" w:fill="B8CCE4" w:themeFill="accent1" w:themeFillTint="66"/>
            <w:vAlign w:val="center"/>
          </w:tcPr>
          <w:p w:rsidR="00CB744E" w:rsidRPr="00242B92" w:rsidRDefault="00CB744E" w:rsidP="00E50761">
            <w:pPr>
              <w:autoSpaceDE w:val="0"/>
              <w:autoSpaceDN w:val="0"/>
              <w:adjustRightInd w:val="0"/>
              <w:spacing w:line="360" w:lineRule="auto"/>
              <w:jc w:val="center"/>
              <w:textAlignment w:val="center"/>
              <w:rPr>
                <w:rFonts w:ascii="宋体"/>
                <w:color w:val="000000"/>
                <w:sz w:val="24"/>
                <w:szCs w:val="24"/>
              </w:rPr>
            </w:pPr>
          </w:p>
        </w:tc>
        <w:tc>
          <w:tcPr>
            <w:tcW w:w="1582" w:type="pct"/>
            <w:shd w:val="clear" w:color="auto" w:fill="B8CCE4" w:themeFill="accent1" w:themeFillTint="66"/>
            <w:vAlign w:val="center"/>
          </w:tcPr>
          <w:p w:rsidR="00CB744E" w:rsidRPr="00242B92" w:rsidRDefault="00CB744E"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“融入地方，支撑创新”系列宣传活动之走进企业</w:t>
            </w:r>
          </w:p>
        </w:tc>
        <w:tc>
          <w:tcPr>
            <w:tcW w:w="555" w:type="pct"/>
            <w:vMerge/>
            <w:shd w:val="clear" w:color="auto" w:fill="B8CCE4" w:themeFill="accent1" w:themeFillTint="66"/>
            <w:vAlign w:val="center"/>
          </w:tcPr>
          <w:p w:rsidR="00CB744E" w:rsidRPr="005F7DA9" w:rsidRDefault="00CB744E"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shd w:val="clear" w:color="auto" w:fill="B8CCE4" w:themeFill="accent1" w:themeFillTint="66"/>
            <w:vAlign w:val="center"/>
          </w:tcPr>
          <w:p w:rsidR="00CB744E" w:rsidRPr="005F7DA9" w:rsidRDefault="00CB744E"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vMerge/>
            <w:shd w:val="clear" w:color="auto" w:fill="B8CCE4" w:themeFill="accent1" w:themeFillTint="66"/>
            <w:vAlign w:val="center"/>
          </w:tcPr>
          <w:p w:rsidR="00CB744E" w:rsidRPr="005F7DA9" w:rsidRDefault="00CB744E" w:rsidP="005F7DA9">
            <w:pPr>
              <w:autoSpaceDE w:val="0"/>
              <w:autoSpaceDN w:val="0"/>
              <w:adjustRightInd w:val="0"/>
              <w:spacing w:line="360" w:lineRule="auto"/>
              <w:jc w:val="center"/>
              <w:textAlignment w:val="center"/>
              <w:rPr>
                <w:rFonts w:ascii="宋体" w:hAnsi="宋体" w:cs="宋体"/>
                <w:color w:val="000000"/>
                <w:sz w:val="24"/>
                <w:szCs w:val="24"/>
              </w:rPr>
            </w:pPr>
          </w:p>
        </w:tc>
      </w:tr>
      <w:tr w:rsidR="00CB744E" w:rsidRPr="00242B92" w:rsidTr="002B487E">
        <w:trPr>
          <w:trHeight w:val="624"/>
        </w:trPr>
        <w:tc>
          <w:tcPr>
            <w:tcW w:w="757" w:type="pct"/>
            <w:vMerge/>
            <w:tcBorders>
              <w:bottom w:val="single" w:sz="4" w:space="0" w:color="auto"/>
            </w:tcBorders>
            <w:shd w:val="clear" w:color="auto" w:fill="B8CCE4" w:themeFill="accent1" w:themeFillTint="66"/>
            <w:vAlign w:val="center"/>
          </w:tcPr>
          <w:p w:rsidR="00CB744E" w:rsidRPr="00242B92" w:rsidRDefault="00CB744E" w:rsidP="00E50761">
            <w:pPr>
              <w:autoSpaceDE w:val="0"/>
              <w:autoSpaceDN w:val="0"/>
              <w:adjustRightInd w:val="0"/>
              <w:spacing w:line="360" w:lineRule="auto"/>
              <w:jc w:val="center"/>
              <w:textAlignment w:val="center"/>
              <w:rPr>
                <w:rFonts w:ascii="宋体"/>
                <w:color w:val="000000"/>
                <w:sz w:val="24"/>
                <w:szCs w:val="24"/>
              </w:rPr>
            </w:pPr>
          </w:p>
        </w:tc>
        <w:tc>
          <w:tcPr>
            <w:tcW w:w="1582" w:type="pct"/>
            <w:tcBorders>
              <w:bottom w:val="single" w:sz="4" w:space="0" w:color="auto"/>
            </w:tcBorders>
            <w:shd w:val="clear" w:color="auto" w:fill="B8CCE4" w:themeFill="accent1" w:themeFillTint="66"/>
            <w:vAlign w:val="center"/>
          </w:tcPr>
          <w:p w:rsidR="00CB744E" w:rsidRPr="00242B92" w:rsidRDefault="00CB744E"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“融入地方，支撑创新”</w:t>
            </w:r>
            <w:r w:rsidRPr="00242B92">
              <w:rPr>
                <w:rFonts w:ascii="宋体" w:hAnsi="宋体" w:cs="宋体"/>
                <w:color w:val="000000"/>
                <w:sz w:val="24"/>
                <w:szCs w:val="24"/>
              </w:rPr>
              <w:t xml:space="preserve"> </w:t>
            </w:r>
            <w:r w:rsidRPr="00242B92">
              <w:rPr>
                <w:rFonts w:ascii="宋体" w:hAnsi="宋体" w:cs="宋体" w:hint="eastAsia"/>
                <w:color w:val="000000"/>
                <w:sz w:val="24"/>
                <w:szCs w:val="24"/>
              </w:rPr>
              <w:t>系列宣传活动之走进高校</w:t>
            </w:r>
          </w:p>
        </w:tc>
        <w:tc>
          <w:tcPr>
            <w:tcW w:w="555" w:type="pct"/>
            <w:vMerge/>
            <w:tcBorders>
              <w:bottom w:val="single" w:sz="4" w:space="0" w:color="auto"/>
            </w:tcBorders>
            <w:shd w:val="clear" w:color="auto" w:fill="B8CCE4" w:themeFill="accent1" w:themeFillTint="66"/>
            <w:vAlign w:val="center"/>
          </w:tcPr>
          <w:p w:rsidR="00CB744E" w:rsidRPr="005F7DA9" w:rsidRDefault="00CB744E"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tcBorders>
              <w:bottom w:val="single" w:sz="4" w:space="0" w:color="auto"/>
            </w:tcBorders>
            <w:shd w:val="clear" w:color="auto" w:fill="B8CCE4" w:themeFill="accent1" w:themeFillTint="66"/>
            <w:vAlign w:val="center"/>
          </w:tcPr>
          <w:p w:rsidR="00CB744E" w:rsidRPr="005F7DA9" w:rsidRDefault="00CB744E"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vMerge/>
            <w:tcBorders>
              <w:bottom w:val="single" w:sz="4" w:space="0" w:color="auto"/>
            </w:tcBorders>
            <w:shd w:val="clear" w:color="auto" w:fill="B8CCE4" w:themeFill="accent1" w:themeFillTint="66"/>
            <w:vAlign w:val="center"/>
          </w:tcPr>
          <w:p w:rsidR="00CB744E" w:rsidRPr="005F7DA9" w:rsidRDefault="00CB744E"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2B4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242B92" w:rsidRDefault="009E78C5" w:rsidP="00A613F3">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242B92" w:rsidRDefault="009E78C5" w:rsidP="00A613F3">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12330</w:t>
            </w:r>
            <w:r w:rsidRPr="00242B92">
              <w:rPr>
                <w:rFonts w:ascii="宋体" w:hAnsi="宋体" w:cs="宋体" w:hint="eastAsia"/>
                <w:color w:val="000000"/>
                <w:sz w:val="24"/>
                <w:szCs w:val="24"/>
              </w:rPr>
              <w:t>知识产权维权援助及推进京津冀执法维权协作专题宣传活动</w:t>
            </w:r>
          </w:p>
        </w:tc>
        <w:tc>
          <w:tcPr>
            <w:tcW w:w="5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242B92" w:rsidRDefault="001E2D38"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中国（北京）知识产权维权援助中心</w:t>
            </w:r>
          </w:p>
        </w:tc>
      </w:tr>
      <w:tr w:rsidR="009E78C5" w:rsidRPr="00242B92" w:rsidTr="002B4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8"/>
        </w:trPr>
        <w:tc>
          <w:tcPr>
            <w:tcW w:w="75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78C5" w:rsidRPr="00242B92" w:rsidRDefault="009E78C5" w:rsidP="00A613F3">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78C5" w:rsidRPr="00242B92" w:rsidRDefault="009E78C5" w:rsidP="00A613F3">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“护航”专项行动启动及宣传研讨活动</w:t>
            </w:r>
          </w:p>
        </w:tc>
        <w:tc>
          <w:tcPr>
            <w:tcW w:w="5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甘肃</w:t>
            </w:r>
          </w:p>
        </w:tc>
        <w:tc>
          <w:tcPr>
            <w:tcW w:w="95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2B4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7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242B92" w:rsidRDefault="009E78C5" w:rsidP="00A613F3">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93A02" w:rsidRDefault="00793A02" w:rsidP="00A613F3">
            <w:pPr>
              <w:autoSpaceDE w:val="0"/>
              <w:autoSpaceDN w:val="0"/>
              <w:adjustRightInd w:val="0"/>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审协</w:t>
            </w:r>
            <w:r w:rsidRPr="005F7DA9">
              <w:rPr>
                <w:rFonts w:ascii="宋体" w:hAnsi="宋体" w:cs="宋体" w:hint="eastAsia"/>
                <w:color w:val="000000"/>
                <w:sz w:val="24"/>
                <w:szCs w:val="24"/>
              </w:rPr>
              <w:t>河南中心</w:t>
            </w:r>
          </w:p>
          <w:p w:rsidR="009E78C5" w:rsidRPr="00242B92" w:rsidRDefault="009E78C5" w:rsidP="00A613F3">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开放日活动</w:t>
            </w:r>
          </w:p>
        </w:tc>
        <w:tc>
          <w:tcPr>
            <w:tcW w:w="5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郑州</w:t>
            </w:r>
          </w:p>
        </w:tc>
        <w:tc>
          <w:tcPr>
            <w:tcW w:w="9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8C5" w:rsidRPr="00242B92"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专利审查协作河南中心</w:t>
            </w:r>
          </w:p>
        </w:tc>
      </w:tr>
      <w:tr w:rsidR="004C70A1" w:rsidRPr="00242B92" w:rsidTr="002B487E">
        <w:trPr>
          <w:trHeight w:val="624"/>
        </w:trPr>
        <w:tc>
          <w:tcPr>
            <w:tcW w:w="757" w:type="pct"/>
            <w:vMerge w:val="restart"/>
            <w:shd w:val="clear" w:color="auto" w:fill="B8CCE4" w:themeFill="accent1" w:themeFillTint="66"/>
            <w:vAlign w:val="center"/>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lastRenderedPageBreak/>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shd w:val="clear" w:color="auto" w:fill="B8CCE4" w:themeFill="accent1" w:themeFillTint="66"/>
            <w:vAlign w:val="center"/>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面向社会公众开展地理标志宣传活动</w:t>
            </w:r>
          </w:p>
        </w:tc>
        <w:tc>
          <w:tcPr>
            <w:tcW w:w="555" w:type="pct"/>
            <w:vMerge w:val="restart"/>
            <w:shd w:val="clear" w:color="auto" w:fill="B8CCE4" w:themeFill="accent1" w:themeFillTint="66"/>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vMerge w:val="restart"/>
            <w:shd w:val="clear" w:color="auto" w:fill="B8CCE4" w:themeFill="accent1" w:themeFillTint="66"/>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工商总局</w:t>
            </w:r>
          </w:p>
        </w:tc>
        <w:tc>
          <w:tcPr>
            <w:tcW w:w="1153" w:type="pct"/>
            <w:tcBorders>
              <w:bottom w:val="single" w:sz="4" w:space="0" w:color="auto"/>
            </w:tcBorders>
            <w:shd w:val="clear" w:color="auto" w:fill="B8CCE4" w:themeFill="accent1" w:themeFillTint="66"/>
            <w:vAlign w:val="center"/>
          </w:tcPr>
          <w:p w:rsidR="004C70A1" w:rsidRPr="00242B92"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r>
      <w:tr w:rsidR="004C70A1" w:rsidRPr="00242B92" w:rsidTr="002B487E">
        <w:trPr>
          <w:trHeight w:val="1150"/>
        </w:trPr>
        <w:tc>
          <w:tcPr>
            <w:tcW w:w="757" w:type="pct"/>
            <w:vMerge/>
            <w:shd w:val="clear" w:color="auto" w:fill="B8CCE4" w:themeFill="accent1" w:themeFillTint="66"/>
            <w:vAlign w:val="center"/>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p>
        </w:tc>
        <w:tc>
          <w:tcPr>
            <w:tcW w:w="1582" w:type="pct"/>
            <w:shd w:val="clear" w:color="auto" w:fill="B8CCE4" w:themeFill="accent1" w:themeFillTint="66"/>
            <w:vAlign w:val="center"/>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发布商标执法典型案例</w:t>
            </w:r>
          </w:p>
        </w:tc>
        <w:tc>
          <w:tcPr>
            <w:tcW w:w="555" w:type="pct"/>
            <w:vMerge/>
            <w:shd w:val="clear" w:color="auto" w:fill="B8CCE4" w:themeFill="accent1" w:themeFillTint="66"/>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shd w:val="clear" w:color="auto" w:fill="B8CCE4" w:themeFill="accent1" w:themeFillTint="66"/>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tcBorders>
              <w:bottom w:val="single" w:sz="4" w:space="0" w:color="auto"/>
            </w:tcBorders>
            <w:shd w:val="clear" w:color="auto" w:fill="B8CCE4" w:themeFill="accent1" w:themeFillTint="66"/>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rPr>
          <w:trHeight w:val="624"/>
        </w:trPr>
        <w:tc>
          <w:tcPr>
            <w:tcW w:w="757" w:type="pct"/>
            <w:vMerge w:val="restart"/>
            <w:shd w:val="clear" w:color="auto" w:fill="DBE5F1"/>
            <w:vAlign w:val="center"/>
          </w:tcPr>
          <w:p w:rsidR="009E78C5" w:rsidRPr="00242B92" w:rsidRDefault="004C70A1"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面向中关村示范区企业开展系列宣传活动</w:t>
            </w:r>
          </w:p>
        </w:tc>
        <w:tc>
          <w:tcPr>
            <w:tcW w:w="555" w:type="pct"/>
            <w:vMerge w:val="restart"/>
            <w:shd w:val="clear" w:color="auto" w:fill="DBE5F1"/>
            <w:vAlign w:val="center"/>
          </w:tcPr>
          <w:p w:rsidR="009E78C5"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vMerge w:val="restart"/>
            <w:shd w:val="clear" w:color="auto" w:fill="DBE5F1"/>
            <w:vAlign w:val="center"/>
          </w:tcPr>
          <w:p w:rsidR="009E78C5"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工商总局</w:t>
            </w:r>
          </w:p>
        </w:tc>
        <w:tc>
          <w:tcPr>
            <w:tcW w:w="1153" w:type="pct"/>
            <w:shd w:val="clear" w:color="auto" w:fill="DBE5F1" w:themeFill="accent1" w:themeFillTint="33"/>
            <w:vAlign w:val="center"/>
          </w:tcPr>
          <w:p w:rsidR="009E78C5"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中关村管委会及各科技园区、北京市工商局及各分局</w:t>
            </w:r>
          </w:p>
        </w:tc>
      </w:tr>
      <w:tr w:rsidR="009E78C5" w:rsidRPr="00242B92" w:rsidTr="005F7DA9">
        <w:trPr>
          <w:trHeight w:val="624"/>
        </w:trPr>
        <w:tc>
          <w:tcPr>
            <w:tcW w:w="757" w:type="pct"/>
            <w:vMerge/>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在局属媒体出版知识产权宣传周暨新商标法施行一周年宣传特刊和专栏</w:t>
            </w:r>
          </w:p>
        </w:tc>
        <w:tc>
          <w:tcPr>
            <w:tcW w:w="555" w:type="pct"/>
            <w:vMerge/>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4C70A1" w:rsidRPr="00242B92" w:rsidTr="005F7DA9">
        <w:trPr>
          <w:trHeight w:hRule="exact" w:val="851"/>
        </w:trPr>
        <w:tc>
          <w:tcPr>
            <w:tcW w:w="757" w:type="pct"/>
            <w:vMerge w:val="restart"/>
            <w:shd w:val="clear" w:color="auto" w:fill="B8CCE4"/>
            <w:vAlign w:val="center"/>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shd w:val="clear" w:color="auto" w:fill="B8CCE4"/>
            <w:vAlign w:val="center"/>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地理标志国际化运用研讨</w:t>
            </w:r>
          </w:p>
        </w:tc>
        <w:tc>
          <w:tcPr>
            <w:tcW w:w="555" w:type="pct"/>
            <w:vMerge w:val="restart"/>
            <w:shd w:val="clear" w:color="auto" w:fill="B8CCE4"/>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福建</w:t>
            </w:r>
          </w:p>
        </w:tc>
        <w:tc>
          <w:tcPr>
            <w:tcW w:w="952" w:type="pct"/>
            <w:vMerge w:val="restart"/>
            <w:shd w:val="clear" w:color="auto" w:fill="B8CCE4"/>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质检总局</w:t>
            </w:r>
          </w:p>
        </w:tc>
        <w:tc>
          <w:tcPr>
            <w:tcW w:w="1153" w:type="pct"/>
            <w:vMerge w:val="restart"/>
            <w:shd w:val="clear" w:color="auto" w:fill="B8CCE4"/>
            <w:vAlign w:val="center"/>
          </w:tcPr>
          <w:p w:rsidR="004C70A1" w:rsidRPr="005F7DA9" w:rsidRDefault="004C70A1" w:rsidP="005F7DA9">
            <w:pPr>
              <w:snapToGrid w:val="0"/>
              <w:spacing w:line="320" w:lineRule="exact"/>
              <w:jc w:val="center"/>
              <w:rPr>
                <w:rFonts w:ascii="宋体" w:hAnsi="宋体" w:cs="宋体"/>
                <w:color w:val="000000"/>
                <w:sz w:val="24"/>
                <w:szCs w:val="24"/>
              </w:rPr>
            </w:pPr>
            <w:r w:rsidRPr="005F7DA9">
              <w:rPr>
                <w:rFonts w:ascii="宋体" w:hAnsi="宋体" w:cs="宋体" w:hint="eastAsia"/>
                <w:color w:val="000000"/>
                <w:sz w:val="24"/>
                <w:szCs w:val="24"/>
              </w:rPr>
              <w:t>福建省</w:t>
            </w:r>
          </w:p>
          <w:p w:rsidR="004C70A1" w:rsidRPr="00242B92"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质监局</w:t>
            </w:r>
          </w:p>
        </w:tc>
      </w:tr>
      <w:tr w:rsidR="004C70A1" w:rsidRPr="00242B92" w:rsidTr="005F7DA9">
        <w:trPr>
          <w:trHeight w:hRule="exact" w:val="851"/>
        </w:trPr>
        <w:tc>
          <w:tcPr>
            <w:tcW w:w="757" w:type="pct"/>
            <w:vMerge/>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p>
        </w:tc>
        <w:tc>
          <w:tcPr>
            <w:tcW w:w="1582" w:type="pct"/>
            <w:shd w:val="clear" w:color="auto" w:fill="B8CCE4"/>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召开地理标志产品保护示范区交流活动</w:t>
            </w:r>
          </w:p>
        </w:tc>
        <w:tc>
          <w:tcPr>
            <w:tcW w:w="555" w:type="pct"/>
            <w:vMerge/>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vMerge/>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r>
      <w:tr w:rsidR="004C70A1" w:rsidRPr="00242B92" w:rsidTr="005F7DA9">
        <w:trPr>
          <w:trHeight w:hRule="exact" w:val="851"/>
        </w:trPr>
        <w:tc>
          <w:tcPr>
            <w:tcW w:w="757" w:type="pct"/>
            <w:vMerge/>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p>
        </w:tc>
        <w:tc>
          <w:tcPr>
            <w:tcW w:w="1582" w:type="pct"/>
            <w:shd w:val="clear" w:color="auto" w:fill="B8CCE4"/>
          </w:tcPr>
          <w:p w:rsidR="004C70A1" w:rsidRPr="00242B92" w:rsidRDefault="004C70A1"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地理标志示范区、中欧</w:t>
            </w:r>
            <w:r w:rsidRPr="00242B92">
              <w:rPr>
                <w:rFonts w:ascii="宋体" w:hAnsi="宋体" w:cs="宋体"/>
                <w:color w:val="000000"/>
                <w:sz w:val="24"/>
                <w:szCs w:val="24"/>
              </w:rPr>
              <w:t>10+10</w:t>
            </w:r>
            <w:r w:rsidRPr="00242B92">
              <w:rPr>
                <w:rFonts w:ascii="宋体" w:hAnsi="宋体" w:cs="宋体" w:hint="eastAsia"/>
                <w:color w:val="000000"/>
                <w:sz w:val="24"/>
                <w:szCs w:val="24"/>
              </w:rPr>
              <w:t>中方产品授牌</w:t>
            </w:r>
          </w:p>
        </w:tc>
        <w:tc>
          <w:tcPr>
            <w:tcW w:w="555" w:type="pct"/>
            <w:vMerge/>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vMerge/>
            <w:vAlign w:val="center"/>
          </w:tcPr>
          <w:p w:rsidR="004C70A1"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EE11C1">
        <w:trPr>
          <w:trHeight w:val="1134"/>
        </w:trPr>
        <w:tc>
          <w:tcPr>
            <w:tcW w:w="757" w:type="pct"/>
            <w:vMerge w:val="restar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开展音乐版权保护系列活动</w:t>
            </w:r>
          </w:p>
        </w:tc>
        <w:tc>
          <w:tcPr>
            <w:tcW w:w="555"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val="restar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版权局</w:t>
            </w:r>
          </w:p>
        </w:tc>
        <w:tc>
          <w:tcPr>
            <w:tcW w:w="1153" w:type="pct"/>
            <w:tcBorders>
              <w:bottom w:val="single" w:sz="4" w:space="0" w:color="auto"/>
            </w:tcBorders>
            <w:shd w:val="clear" w:color="auto" w:fill="DBE5F1"/>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EE11C1">
        <w:trPr>
          <w:trHeight w:val="1134"/>
        </w:trPr>
        <w:tc>
          <w:tcPr>
            <w:tcW w:w="757" w:type="pct"/>
            <w:vMerge/>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1582" w:type="pct"/>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制作软件正版化宣传专版</w:t>
            </w:r>
          </w:p>
        </w:tc>
        <w:tc>
          <w:tcPr>
            <w:tcW w:w="555"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EE11C1">
        <w:trPr>
          <w:trHeight w:val="1418"/>
        </w:trPr>
        <w:tc>
          <w:tcPr>
            <w:tcW w:w="757" w:type="pct"/>
            <w:vMerge/>
            <w:tcBorders>
              <w:bottom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1582" w:type="pct"/>
            <w:tcBorders>
              <w:bottom w:val="single" w:sz="4" w:space="0" w:color="auto"/>
            </w:tcBorders>
            <w:shd w:val="clear" w:color="auto" w:fill="DBE5F1"/>
            <w:vAlign w:val="center"/>
          </w:tcPr>
          <w:p w:rsidR="00EE11C1" w:rsidRDefault="009E78C5" w:rsidP="00E50761">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利用今日头条公众号、微博、微信平台</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开展宣传</w:t>
            </w:r>
            <w:r w:rsidR="00EE11C1">
              <w:rPr>
                <w:rFonts w:ascii="宋体" w:hAnsi="宋体" w:cs="宋体" w:hint="eastAsia"/>
                <w:color w:val="000000"/>
                <w:sz w:val="24"/>
                <w:szCs w:val="24"/>
              </w:rPr>
              <w:t>活动</w:t>
            </w:r>
          </w:p>
        </w:tc>
        <w:tc>
          <w:tcPr>
            <w:tcW w:w="555" w:type="pct"/>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shd w:val="clear" w:color="auto" w:fill="DBE5F1" w:themeFill="accent1" w:themeFillTint="33"/>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EE1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757"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宣传培训林业知识产权知识</w:t>
            </w:r>
          </w:p>
        </w:tc>
        <w:tc>
          <w:tcPr>
            <w:tcW w:w="555"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4C70A1"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林业局</w:t>
            </w: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3C2936" w:rsidRPr="00242B92" w:rsidTr="00C9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vMerge w:val="restart"/>
            <w:tcBorders>
              <w:top w:val="single" w:sz="4" w:space="0" w:color="auto"/>
              <w:left w:val="single" w:sz="4" w:space="0" w:color="auto"/>
              <w:right w:val="single" w:sz="4" w:space="0" w:color="auto"/>
            </w:tcBorders>
            <w:shd w:val="clear" w:color="auto" w:fill="B8CCE4"/>
            <w:vAlign w:val="center"/>
          </w:tcPr>
          <w:p w:rsidR="003C2936" w:rsidRPr="00242B92" w:rsidRDefault="003C2936"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lastRenderedPageBreak/>
              <w:t>4</w:t>
            </w:r>
            <w:r w:rsidRPr="00242B92">
              <w:rPr>
                <w:rFonts w:ascii="宋体" w:hAnsi="宋体" w:cs="宋体" w:hint="eastAsia"/>
                <w:color w:val="000000"/>
                <w:sz w:val="24"/>
                <w:szCs w:val="24"/>
              </w:rPr>
              <w:t>月</w:t>
            </w:r>
            <w:r w:rsidRPr="00242B92">
              <w:rPr>
                <w:rFonts w:ascii="宋体" w:hAnsi="宋体" w:cs="宋体"/>
                <w:color w:val="000000"/>
                <w:sz w:val="24"/>
                <w:szCs w:val="24"/>
              </w:rPr>
              <w:t>20</w:t>
            </w:r>
            <w:r w:rsidRPr="00242B92">
              <w:rPr>
                <w:rFonts w:ascii="宋体" w:hAnsi="宋体" w:cs="宋体" w:hint="eastAsia"/>
                <w:color w:val="000000"/>
                <w:sz w:val="24"/>
                <w:szCs w:val="24"/>
              </w:rPr>
              <w:t>日</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3C2936" w:rsidRPr="00242B92" w:rsidRDefault="003C2936"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汇编出版《中国林业植物授权新品种</w:t>
            </w:r>
            <w:r w:rsidRPr="00242B92">
              <w:rPr>
                <w:rFonts w:ascii="宋体" w:hAnsi="宋体" w:cs="宋体"/>
                <w:color w:val="000000"/>
                <w:sz w:val="24"/>
                <w:szCs w:val="24"/>
              </w:rPr>
              <w:t>(2014)</w:t>
            </w:r>
            <w:r w:rsidRPr="00242B92">
              <w:rPr>
                <w:rFonts w:ascii="宋体" w:hAnsi="宋体" w:cs="宋体" w:hint="eastAsia"/>
                <w:color w:val="000000"/>
                <w:sz w:val="24"/>
                <w:szCs w:val="24"/>
              </w:rPr>
              <w:t>》、《</w:t>
            </w:r>
            <w:r w:rsidRPr="00242B92">
              <w:rPr>
                <w:rFonts w:ascii="宋体" w:hAnsi="宋体" w:cs="宋体"/>
                <w:color w:val="000000"/>
                <w:sz w:val="24"/>
                <w:szCs w:val="24"/>
              </w:rPr>
              <w:t>2014</w:t>
            </w:r>
            <w:r w:rsidRPr="00242B92">
              <w:rPr>
                <w:rFonts w:ascii="宋体" w:hAnsi="宋体" w:cs="宋体" w:hint="eastAsia"/>
                <w:color w:val="000000"/>
                <w:sz w:val="24"/>
                <w:szCs w:val="24"/>
              </w:rPr>
              <w:t>中国林业知识产权年度报告》、《林业知识产权动态》等林业知识产权宣传材料</w:t>
            </w:r>
          </w:p>
        </w:tc>
        <w:tc>
          <w:tcPr>
            <w:tcW w:w="555" w:type="pct"/>
            <w:vMerge w:val="restart"/>
            <w:tcBorders>
              <w:top w:val="single" w:sz="4" w:space="0" w:color="auto"/>
              <w:left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北京</w:t>
            </w:r>
          </w:p>
        </w:tc>
        <w:tc>
          <w:tcPr>
            <w:tcW w:w="952" w:type="pct"/>
            <w:vMerge w:val="restart"/>
            <w:tcBorders>
              <w:left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林业局</w:t>
            </w:r>
          </w:p>
        </w:tc>
        <w:tc>
          <w:tcPr>
            <w:tcW w:w="1153" w:type="pct"/>
            <w:tcBorders>
              <w:left w:val="single" w:sz="4" w:space="0" w:color="auto"/>
              <w:bottom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r>
      <w:tr w:rsidR="003C2936" w:rsidRPr="00242B92" w:rsidTr="00C9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vMerge/>
            <w:tcBorders>
              <w:left w:val="single" w:sz="4" w:space="0" w:color="auto"/>
              <w:right w:val="single" w:sz="4" w:space="0" w:color="auto"/>
            </w:tcBorders>
            <w:shd w:val="clear" w:color="auto" w:fill="B8CCE4"/>
            <w:vAlign w:val="center"/>
          </w:tcPr>
          <w:p w:rsidR="003C2936" w:rsidRPr="00242B92" w:rsidRDefault="003C2936" w:rsidP="00E50761">
            <w:pPr>
              <w:autoSpaceDE w:val="0"/>
              <w:autoSpaceDN w:val="0"/>
              <w:adjustRightInd w:val="0"/>
              <w:spacing w:line="360" w:lineRule="auto"/>
              <w:jc w:val="center"/>
              <w:textAlignment w:val="center"/>
              <w:rPr>
                <w:rFonts w:ascii="宋体"/>
                <w:color w:val="000000"/>
                <w:sz w:val="24"/>
                <w:szCs w:val="24"/>
              </w:rPr>
            </w:pP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3C2936" w:rsidRPr="00242B92" w:rsidRDefault="003C2936"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召开林业植物新品种保护工作座谈会</w:t>
            </w:r>
          </w:p>
        </w:tc>
        <w:tc>
          <w:tcPr>
            <w:tcW w:w="555" w:type="pct"/>
            <w:vMerge/>
            <w:tcBorders>
              <w:left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tcBorders>
              <w:left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tcBorders>
              <w:left w:val="single" w:sz="4" w:space="0" w:color="auto"/>
              <w:bottom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r>
      <w:tr w:rsidR="003C2936" w:rsidRPr="00242B92" w:rsidTr="00C9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vMerge/>
            <w:tcBorders>
              <w:left w:val="single" w:sz="4" w:space="0" w:color="auto"/>
              <w:right w:val="single" w:sz="4" w:space="0" w:color="auto"/>
            </w:tcBorders>
            <w:shd w:val="clear" w:color="auto" w:fill="B8CCE4"/>
            <w:vAlign w:val="center"/>
          </w:tcPr>
          <w:p w:rsidR="003C2936" w:rsidRPr="00242B92" w:rsidRDefault="003C2936" w:rsidP="00E50761">
            <w:pPr>
              <w:autoSpaceDE w:val="0"/>
              <w:autoSpaceDN w:val="0"/>
              <w:adjustRightInd w:val="0"/>
              <w:spacing w:line="360" w:lineRule="auto"/>
              <w:jc w:val="center"/>
              <w:textAlignment w:val="center"/>
              <w:rPr>
                <w:rFonts w:ascii="宋体"/>
                <w:color w:val="000000"/>
                <w:sz w:val="24"/>
                <w:szCs w:val="24"/>
              </w:rPr>
            </w:pP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3C2936" w:rsidRPr="00242B92" w:rsidRDefault="003C2936"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印发《</w:t>
            </w:r>
            <w:r w:rsidRPr="00242B92">
              <w:rPr>
                <w:rFonts w:ascii="宋体" w:hAnsi="宋体" w:cs="宋体"/>
                <w:color w:val="000000"/>
                <w:sz w:val="24"/>
                <w:szCs w:val="24"/>
              </w:rPr>
              <w:t>2015</w:t>
            </w:r>
            <w:r w:rsidRPr="00242B92">
              <w:rPr>
                <w:rFonts w:ascii="宋体" w:hAnsi="宋体" w:cs="宋体" w:hint="eastAsia"/>
                <w:color w:val="000000"/>
                <w:sz w:val="24"/>
                <w:szCs w:val="24"/>
              </w:rPr>
              <w:t>年林业植物新品种保护行政执法行动方案》</w:t>
            </w:r>
          </w:p>
        </w:tc>
        <w:tc>
          <w:tcPr>
            <w:tcW w:w="555" w:type="pct"/>
            <w:vMerge/>
            <w:tcBorders>
              <w:left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tcBorders>
              <w:left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tcBorders>
              <w:left w:val="single" w:sz="4" w:space="0" w:color="auto"/>
              <w:bottom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r>
      <w:tr w:rsidR="003C2936" w:rsidRPr="00242B92" w:rsidTr="00C9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vMerge/>
            <w:tcBorders>
              <w:left w:val="single" w:sz="4" w:space="0" w:color="auto"/>
              <w:bottom w:val="single" w:sz="4" w:space="0" w:color="auto"/>
              <w:right w:val="single" w:sz="4" w:space="0" w:color="auto"/>
            </w:tcBorders>
            <w:shd w:val="clear" w:color="auto" w:fill="B8CCE4"/>
            <w:vAlign w:val="center"/>
          </w:tcPr>
          <w:p w:rsidR="003C2936" w:rsidRPr="00242B92" w:rsidRDefault="003C2936" w:rsidP="00E50761">
            <w:pPr>
              <w:autoSpaceDE w:val="0"/>
              <w:autoSpaceDN w:val="0"/>
              <w:adjustRightInd w:val="0"/>
              <w:spacing w:line="360" w:lineRule="auto"/>
              <w:jc w:val="center"/>
              <w:textAlignment w:val="center"/>
              <w:rPr>
                <w:rFonts w:ascii="宋体"/>
                <w:color w:val="000000"/>
                <w:sz w:val="24"/>
                <w:szCs w:val="24"/>
              </w:rPr>
            </w:pP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3C2936" w:rsidRPr="00242B92" w:rsidRDefault="00F92BF6" w:rsidP="006C6503">
            <w:pPr>
              <w:autoSpaceDE w:val="0"/>
              <w:autoSpaceDN w:val="0"/>
              <w:adjustRightInd w:val="0"/>
              <w:spacing w:line="360" w:lineRule="auto"/>
              <w:jc w:val="center"/>
              <w:textAlignment w:val="center"/>
              <w:rPr>
                <w:rFonts w:ascii="宋体"/>
                <w:color w:val="000000"/>
                <w:sz w:val="24"/>
                <w:szCs w:val="24"/>
              </w:rPr>
            </w:pPr>
            <w:r w:rsidRPr="00F92BF6">
              <w:rPr>
                <w:rFonts w:ascii="宋体" w:hAnsi="宋体" w:cs="宋体" w:hint="eastAsia"/>
                <w:color w:val="000000"/>
                <w:sz w:val="24"/>
                <w:szCs w:val="24"/>
              </w:rPr>
              <w:t>健全林业知识产权数据库，完善林业知识产权信息服务平台，提供林业知识产权信息咨询和预警服务等</w:t>
            </w:r>
            <w:r w:rsidR="003C2936" w:rsidRPr="00242B92">
              <w:rPr>
                <w:rFonts w:ascii="宋体" w:hAnsi="宋体" w:cs="宋体" w:hint="eastAsia"/>
                <w:color w:val="000000"/>
                <w:sz w:val="24"/>
                <w:szCs w:val="24"/>
              </w:rPr>
              <w:t>信息服务</w:t>
            </w:r>
          </w:p>
        </w:tc>
        <w:tc>
          <w:tcPr>
            <w:tcW w:w="555" w:type="pct"/>
            <w:vMerge/>
            <w:tcBorders>
              <w:left w:val="single" w:sz="4" w:space="0" w:color="auto"/>
              <w:bottom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tcBorders>
              <w:left w:val="single" w:sz="4" w:space="0" w:color="auto"/>
              <w:bottom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tcBorders>
              <w:left w:val="single" w:sz="4" w:space="0" w:color="auto"/>
              <w:bottom w:val="single" w:sz="4" w:space="0" w:color="auto"/>
              <w:right w:val="single" w:sz="4" w:space="0" w:color="auto"/>
            </w:tcBorders>
            <w:shd w:val="clear" w:color="auto" w:fill="B8CCE4"/>
            <w:vAlign w:val="center"/>
          </w:tcPr>
          <w:p w:rsidR="003C2936" w:rsidRPr="005F7DA9" w:rsidRDefault="003C2936"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26</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录制播出“保护知识产权”特别专访节目</w:t>
            </w:r>
          </w:p>
        </w:tc>
        <w:tc>
          <w:tcPr>
            <w:tcW w:w="555"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D57210"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版权局</w:t>
            </w: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D57210"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中央电视台社会与法频道</w:t>
            </w:r>
          </w:p>
        </w:tc>
      </w:tr>
      <w:tr w:rsidR="009E78C5" w:rsidRPr="00242B92"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27</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举办《版权的力量》出版座谈会</w:t>
            </w:r>
          </w:p>
        </w:tc>
        <w:tc>
          <w:tcPr>
            <w:tcW w:w="555"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D57210"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版权局</w:t>
            </w: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D57210"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中国版权协会</w:t>
            </w:r>
          </w:p>
        </w:tc>
      </w:tr>
      <w:tr w:rsidR="009E78C5" w:rsidRPr="00242B92" w:rsidTr="002A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757" w:type="pct"/>
            <w:vMerge w:val="restart"/>
            <w:tcBorders>
              <w:top w:val="single" w:sz="4" w:space="0" w:color="auto"/>
              <w:left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color w:val="000000"/>
                <w:sz w:val="24"/>
                <w:szCs w:val="24"/>
              </w:rPr>
              <w:t>4</w:t>
            </w:r>
            <w:r w:rsidRPr="00242B92">
              <w:rPr>
                <w:rFonts w:ascii="宋体" w:hAnsi="宋体" w:cs="宋体" w:hint="eastAsia"/>
                <w:color w:val="000000"/>
                <w:sz w:val="24"/>
                <w:szCs w:val="24"/>
              </w:rPr>
              <w:t>月</w:t>
            </w:r>
            <w:r w:rsidRPr="00242B92">
              <w:rPr>
                <w:rFonts w:ascii="宋体" w:hAnsi="宋体" w:cs="宋体"/>
                <w:color w:val="000000"/>
                <w:sz w:val="24"/>
                <w:szCs w:val="24"/>
              </w:rPr>
              <w:t>27</w:t>
            </w:r>
            <w:r w:rsidRPr="00242B92">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2A3C1A" w:rsidRDefault="002A3C1A" w:rsidP="00E50761">
            <w:pPr>
              <w:autoSpaceDE w:val="0"/>
              <w:autoSpaceDN w:val="0"/>
              <w:adjustRightInd w:val="0"/>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国家知识产权局</w:t>
            </w:r>
          </w:p>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开放日活动</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北京</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2A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757" w:type="pct"/>
            <w:vMerge/>
            <w:tcBorders>
              <w:left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加强知识产权强国建设座谈会</w:t>
            </w:r>
          </w:p>
        </w:tc>
        <w:tc>
          <w:tcPr>
            <w:tcW w:w="555"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242B92" w:rsidTr="002A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757" w:type="pct"/>
            <w:vMerge/>
            <w:tcBorders>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举行“知识产权支持小微企业”主题展览</w:t>
            </w:r>
          </w:p>
        </w:tc>
        <w:tc>
          <w:tcPr>
            <w:tcW w:w="555"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952"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p>
        </w:tc>
      </w:tr>
      <w:tr w:rsidR="009E78C5" w:rsidRPr="00820F17"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color w:val="000000"/>
                <w:sz w:val="24"/>
                <w:szCs w:val="24"/>
              </w:rPr>
              <w:lastRenderedPageBreak/>
              <w:t>4</w:t>
            </w:r>
            <w:r w:rsidRPr="00820F17">
              <w:rPr>
                <w:rFonts w:ascii="宋体" w:hAnsi="宋体" w:cs="宋体" w:hint="eastAsia"/>
                <w:color w:val="000000"/>
                <w:sz w:val="24"/>
                <w:szCs w:val="24"/>
              </w:rPr>
              <w:t>月</w:t>
            </w:r>
            <w:r w:rsidRPr="00820F17">
              <w:rPr>
                <w:rFonts w:ascii="宋体" w:hAnsi="宋体" w:cs="宋体"/>
                <w:color w:val="000000"/>
                <w:sz w:val="24"/>
                <w:szCs w:val="24"/>
              </w:rPr>
              <w:t>28</w:t>
            </w:r>
            <w:r w:rsidRPr="00820F17">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hint="eastAsia"/>
                <w:color w:val="000000"/>
                <w:sz w:val="24"/>
                <w:szCs w:val="24"/>
              </w:rPr>
              <w:t>中国农业知识产权创造指数报告（</w:t>
            </w:r>
            <w:r w:rsidRPr="00820F17">
              <w:rPr>
                <w:rFonts w:ascii="宋体" w:hAnsi="宋体" w:cs="宋体"/>
                <w:color w:val="000000"/>
                <w:sz w:val="24"/>
                <w:szCs w:val="24"/>
              </w:rPr>
              <w:t>2015</w:t>
            </w:r>
            <w:r w:rsidRPr="00820F17">
              <w:rPr>
                <w:rFonts w:ascii="宋体" w:hAnsi="宋体" w:cs="宋体" w:hint="eastAsia"/>
                <w:color w:val="000000"/>
                <w:sz w:val="24"/>
                <w:szCs w:val="24"/>
              </w:rPr>
              <w:t>）发布</w:t>
            </w:r>
          </w:p>
        </w:tc>
        <w:tc>
          <w:tcPr>
            <w:tcW w:w="555"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820F17">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820F17">
              <w:rPr>
                <w:rFonts w:ascii="宋体" w:hAnsi="宋体" w:cs="宋体" w:hint="eastAsia"/>
                <w:color w:val="000000"/>
                <w:sz w:val="24"/>
                <w:szCs w:val="24"/>
              </w:rPr>
              <w:t>农业部</w:t>
            </w: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9E78C5" w:rsidRPr="00820F17" w:rsidRDefault="00D57210"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农业科学院农业知识产权研究中心</w:t>
            </w:r>
          </w:p>
        </w:tc>
      </w:tr>
      <w:tr w:rsidR="009E78C5" w:rsidRPr="00820F17"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月</w:t>
            </w:r>
            <w:r>
              <w:rPr>
                <w:rFonts w:ascii="宋体" w:hAnsi="宋体" w:cs="宋体"/>
                <w:color w:val="000000"/>
                <w:sz w:val="24"/>
                <w:szCs w:val="24"/>
              </w:rPr>
              <w:t>28</w:t>
            </w:r>
            <w:r>
              <w:rPr>
                <w:rFonts w:ascii="宋体" w:hAnsi="宋体" w:cs="宋体" w:hint="eastAsia"/>
                <w:color w:val="000000"/>
                <w:sz w:val="24"/>
                <w:szCs w:val="24"/>
              </w:rPr>
              <w:t>日</w:t>
            </w:r>
            <w:r>
              <w:rPr>
                <w:rFonts w:ascii="宋体" w:hAnsi="宋体" w:cs="宋体"/>
                <w:color w:val="000000"/>
                <w:sz w:val="24"/>
                <w:szCs w:val="24"/>
              </w:rPr>
              <w:t>-29</w:t>
            </w:r>
            <w:r>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9E78C5"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color w:val="000000"/>
                <w:sz w:val="24"/>
                <w:szCs w:val="24"/>
              </w:rPr>
              <w:t>2015</w:t>
            </w:r>
            <w:r w:rsidRPr="00820F17">
              <w:rPr>
                <w:rFonts w:ascii="宋体" w:hAnsi="宋体" w:cs="宋体" w:hint="eastAsia"/>
                <w:color w:val="000000"/>
                <w:sz w:val="24"/>
                <w:szCs w:val="24"/>
              </w:rPr>
              <w:t>年内地与港澳知识产权研讨会</w:t>
            </w:r>
          </w:p>
        </w:tc>
        <w:tc>
          <w:tcPr>
            <w:tcW w:w="555"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820F17">
              <w:rPr>
                <w:rFonts w:ascii="宋体" w:hAnsi="宋体" w:cs="宋体" w:hint="eastAsia"/>
                <w:color w:val="000000"/>
                <w:sz w:val="24"/>
                <w:szCs w:val="24"/>
              </w:rPr>
              <w:t>广东</w:t>
            </w:r>
          </w:p>
        </w:tc>
        <w:tc>
          <w:tcPr>
            <w:tcW w:w="952"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5F7DA9" w:rsidRDefault="009E78C5"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9E78C5" w:rsidRPr="00242B92" w:rsidRDefault="00D57210"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广东省知识产权局</w:t>
            </w:r>
          </w:p>
        </w:tc>
      </w:tr>
      <w:tr w:rsidR="004858D2" w:rsidRPr="00820F17"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E50761">
            <w:pPr>
              <w:autoSpaceDE w:val="0"/>
              <w:autoSpaceDN w:val="0"/>
              <w:adjustRightInd w:val="0"/>
              <w:spacing w:line="360" w:lineRule="auto"/>
              <w:jc w:val="center"/>
              <w:textAlignment w:val="center"/>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月</w:t>
            </w:r>
            <w:r>
              <w:rPr>
                <w:rFonts w:ascii="宋体" w:hAnsi="宋体" w:cs="宋体"/>
                <w:color w:val="000000"/>
                <w:sz w:val="24"/>
                <w:szCs w:val="24"/>
              </w:rPr>
              <w:t>28</w:t>
            </w:r>
            <w:r>
              <w:rPr>
                <w:rFonts w:ascii="宋体" w:hAnsi="宋体" w:cs="宋体" w:hint="eastAsia"/>
                <w:color w:val="000000"/>
                <w:sz w:val="24"/>
                <w:szCs w:val="24"/>
              </w:rPr>
              <w:t>日</w:t>
            </w:r>
            <w:r>
              <w:rPr>
                <w:rFonts w:ascii="宋体" w:hAnsi="宋体" w:cs="宋体"/>
                <w:color w:val="000000"/>
                <w:sz w:val="24"/>
                <w:szCs w:val="24"/>
              </w:rPr>
              <w:t>-30</w:t>
            </w:r>
            <w:r>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D57210">
            <w:pPr>
              <w:autoSpaceDE w:val="0"/>
              <w:autoSpaceDN w:val="0"/>
              <w:adjustRightInd w:val="0"/>
              <w:spacing w:line="360" w:lineRule="auto"/>
              <w:jc w:val="center"/>
              <w:textAlignment w:val="center"/>
              <w:rPr>
                <w:rFonts w:ascii="宋体"/>
                <w:color w:val="000000"/>
                <w:sz w:val="24"/>
                <w:szCs w:val="24"/>
              </w:rPr>
            </w:pPr>
            <w:r w:rsidRPr="003408CB">
              <w:rPr>
                <w:rFonts w:ascii="宋体" w:hAnsi="宋体" w:cs="宋体"/>
                <w:color w:val="000000"/>
                <w:sz w:val="24"/>
                <w:szCs w:val="24"/>
              </w:rPr>
              <w:t>4</w:t>
            </w:r>
            <w:r>
              <w:rPr>
                <w:rFonts w:ascii="宋体" w:hAnsi="宋体" w:cs="宋体" w:hint="eastAsia"/>
                <w:color w:val="000000"/>
                <w:sz w:val="24"/>
                <w:szCs w:val="24"/>
              </w:rPr>
              <w:t>·</w:t>
            </w:r>
            <w:r w:rsidRPr="003408CB">
              <w:rPr>
                <w:rFonts w:ascii="宋体" w:hAnsi="宋体" w:cs="宋体"/>
                <w:color w:val="000000"/>
                <w:sz w:val="24"/>
                <w:szCs w:val="24"/>
              </w:rPr>
              <w:t>26</w:t>
            </w:r>
            <w:r w:rsidRPr="003408CB">
              <w:rPr>
                <w:rFonts w:ascii="宋体" w:hAnsi="宋体" w:cs="宋体" w:hint="eastAsia"/>
                <w:color w:val="000000"/>
                <w:sz w:val="24"/>
                <w:szCs w:val="24"/>
              </w:rPr>
              <w:t>知识产权发展国际论坛</w:t>
            </w:r>
          </w:p>
        </w:tc>
        <w:tc>
          <w:tcPr>
            <w:tcW w:w="555"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5F7DA9" w:rsidRDefault="004858D2" w:rsidP="005F7DA9">
            <w:pPr>
              <w:autoSpaceDE w:val="0"/>
              <w:autoSpaceDN w:val="0"/>
              <w:adjustRightInd w:val="0"/>
              <w:spacing w:line="360" w:lineRule="auto"/>
              <w:jc w:val="center"/>
              <w:textAlignment w:val="center"/>
              <w:rPr>
                <w:rFonts w:ascii="宋体" w:hAnsi="宋体" w:cs="宋体"/>
                <w:color w:val="000000"/>
                <w:sz w:val="24"/>
                <w:szCs w:val="24"/>
              </w:rPr>
            </w:pPr>
            <w:r w:rsidRPr="003408CB">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5F7DA9" w:rsidRDefault="004858D2"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工业和信息化部</w:t>
            </w: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5F7DA9" w:rsidRPr="005F7DA9" w:rsidRDefault="004858D2" w:rsidP="005F7DA9">
            <w:pPr>
              <w:snapToGrid w:val="0"/>
              <w:spacing w:line="320" w:lineRule="exact"/>
              <w:jc w:val="center"/>
              <w:rPr>
                <w:rFonts w:ascii="宋体" w:hAnsi="宋体" w:cs="宋体"/>
                <w:color w:val="000000"/>
                <w:sz w:val="24"/>
                <w:szCs w:val="24"/>
              </w:rPr>
            </w:pPr>
            <w:r w:rsidRPr="005F7DA9">
              <w:rPr>
                <w:rFonts w:ascii="宋体" w:hAnsi="宋体" w:cs="宋体" w:hint="eastAsia"/>
                <w:color w:val="000000"/>
                <w:sz w:val="24"/>
                <w:szCs w:val="24"/>
              </w:rPr>
              <w:t>工信部电子知识产权中心、</w:t>
            </w:r>
          </w:p>
          <w:p w:rsidR="004858D2" w:rsidRPr="005F7DA9" w:rsidRDefault="004858D2" w:rsidP="005F7DA9">
            <w:pPr>
              <w:snapToGrid w:val="0"/>
              <w:spacing w:line="320" w:lineRule="exact"/>
              <w:jc w:val="center"/>
              <w:rPr>
                <w:rFonts w:ascii="宋体" w:hAnsi="宋体" w:cs="宋体"/>
                <w:color w:val="000000"/>
                <w:sz w:val="24"/>
                <w:szCs w:val="24"/>
              </w:rPr>
            </w:pPr>
            <w:r w:rsidRPr="005F7DA9">
              <w:rPr>
                <w:rFonts w:ascii="宋体" w:hAnsi="宋体" w:cs="宋体" w:hint="eastAsia"/>
                <w:color w:val="000000"/>
                <w:sz w:val="24"/>
                <w:szCs w:val="24"/>
              </w:rPr>
              <w:t>人民大学</w:t>
            </w:r>
          </w:p>
        </w:tc>
      </w:tr>
      <w:tr w:rsidR="004858D2" w:rsidRPr="00820F17"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Default="004858D2"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color w:val="000000"/>
                <w:sz w:val="24"/>
                <w:szCs w:val="24"/>
              </w:rPr>
              <w:t>4</w:t>
            </w:r>
            <w:r w:rsidRPr="00820F17">
              <w:rPr>
                <w:rFonts w:ascii="宋体" w:hAnsi="宋体" w:cs="宋体" w:hint="eastAsia"/>
                <w:color w:val="000000"/>
                <w:sz w:val="24"/>
                <w:szCs w:val="24"/>
              </w:rPr>
              <w:t>月中下旬</w:t>
            </w: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3408CB" w:rsidRDefault="004858D2"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hint="eastAsia"/>
                <w:color w:val="000000"/>
                <w:sz w:val="24"/>
                <w:szCs w:val="24"/>
              </w:rPr>
              <w:t>创建湖北省直机关党校知识产权教学基地</w:t>
            </w:r>
          </w:p>
        </w:tc>
        <w:tc>
          <w:tcPr>
            <w:tcW w:w="555"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5F7DA9" w:rsidRDefault="004858D2" w:rsidP="005F7DA9">
            <w:pPr>
              <w:autoSpaceDE w:val="0"/>
              <w:autoSpaceDN w:val="0"/>
              <w:adjustRightInd w:val="0"/>
              <w:spacing w:line="360" w:lineRule="auto"/>
              <w:jc w:val="center"/>
              <w:textAlignment w:val="center"/>
              <w:rPr>
                <w:rFonts w:ascii="宋体" w:hAnsi="宋体" w:cs="宋体"/>
                <w:color w:val="000000"/>
                <w:sz w:val="24"/>
                <w:szCs w:val="24"/>
              </w:rPr>
            </w:pPr>
            <w:r w:rsidRPr="00820F17">
              <w:rPr>
                <w:rFonts w:ascii="宋体" w:hAnsi="宋体" w:cs="宋体" w:hint="eastAsia"/>
                <w:color w:val="000000"/>
                <w:sz w:val="24"/>
                <w:szCs w:val="24"/>
              </w:rPr>
              <w:t>武汉</w:t>
            </w:r>
          </w:p>
        </w:tc>
        <w:tc>
          <w:tcPr>
            <w:tcW w:w="952"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5F7DA9" w:rsidRDefault="004858D2"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5F7DA9" w:rsidRDefault="002A45A8" w:rsidP="005F7DA9">
            <w:pPr>
              <w:snapToGrid w:val="0"/>
              <w:spacing w:line="320" w:lineRule="exact"/>
              <w:jc w:val="center"/>
              <w:rPr>
                <w:rFonts w:ascii="宋体" w:hAnsi="宋体" w:cs="宋体"/>
                <w:color w:val="000000"/>
                <w:sz w:val="24"/>
                <w:szCs w:val="24"/>
              </w:rPr>
            </w:pPr>
            <w:r w:rsidRPr="005F7DA9">
              <w:rPr>
                <w:rFonts w:ascii="宋体" w:hAnsi="宋体" w:cs="宋体" w:hint="eastAsia"/>
                <w:color w:val="000000"/>
                <w:sz w:val="24"/>
                <w:szCs w:val="24"/>
              </w:rPr>
              <w:t>专利审查协作湖北中心、湖北省直机关工委党校</w:t>
            </w:r>
          </w:p>
        </w:tc>
      </w:tr>
      <w:tr w:rsidR="004858D2" w:rsidRPr="00820F17"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color w:val="000000"/>
                <w:sz w:val="24"/>
                <w:szCs w:val="24"/>
              </w:rPr>
              <w:t>4</w:t>
            </w:r>
            <w:r w:rsidRPr="00820F17">
              <w:rPr>
                <w:rFonts w:ascii="宋体" w:hAnsi="宋体" w:cs="宋体" w:hint="eastAsia"/>
                <w:color w:val="000000"/>
                <w:sz w:val="24"/>
                <w:szCs w:val="24"/>
              </w:rPr>
              <w:t>月下旬</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hint="eastAsia"/>
                <w:color w:val="000000"/>
                <w:sz w:val="24"/>
                <w:szCs w:val="24"/>
              </w:rPr>
              <w:t>知识产权服务品牌机构牵手区域经济发展行动</w:t>
            </w:r>
          </w:p>
        </w:tc>
        <w:tc>
          <w:tcPr>
            <w:tcW w:w="555"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5F7DA9" w:rsidRDefault="004858D2" w:rsidP="005F7DA9">
            <w:pPr>
              <w:autoSpaceDE w:val="0"/>
              <w:autoSpaceDN w:val="0"/>
              <w:adjustRightInd w:val="0"/>
              <w:spacing w:line="360" w:lineRule="auto"/>
              <w:jc w:val="center"/>
              <w:textAlignment w:val="center"/>
              <w:rPr>
                <w:rFonts w:ascii="宋体" w:hAnsi="宋体" w:cs="宋体"/>
                <w:color w:val="000000"/>
                <w:sz w:val="24"/>
                <w:szCs w:val="24"/>
              </w:rPr>
            </w:pPr>
            <w:r w:rsidRPr="00820F17">
              <w:rPr>
                <w:rFonts w:ascii="宋体" w:hAnsi="宋体" w:cs="宋体" w:hint="eastAsia"/>
                <w:color w:val="000000"/>
                <w:sz w:val="24"/>
                <w:szCs w:val="24"/>
              </w:rPr>
              <w:t>贵州</w:t>
            </w:r>
          </w:p>
        </w:tc>
        <w:tc>
          <w:tcPr>
            <w:tcW w:w="952"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5F7DA9" w:rsidRDefault="004858D2" w:rsidP="005F7DA9">
            <w:pPr>
              <w:autoSpaceDE w:val="0"/>
              <w:autoSpaceDN w:val="0"/>
              <w:adjustRightInd w:val="0"/>
              <w:spacing w:line="360" w:lineRule="auto"/>
              <w:jc w:val="center"/>
              <w:textAlignment w:val="center"/>
              <w:rPr>
                <w:rFonts w:ascii="宋体" w:hAnsi="宋体" w:cs="宋体"/>
                <w:color w:val="000000"/>
                <w:sz w:val="24"/>
                <w:szCs w:val="24"/>
              </w:rPr>
            </w:pPr>
            <w:r w:rsidRPr="00242B92">
              <w:rPr>
                <w:rFonts w:ascii="宋体" w:hAnsi="宋体" w:cs="宋体" w:hint="eastAsia"/>
                <w:color w:val="000000"/>
                <w:sz w:val="24"/>
                <w:szCs w:val="24"/>
              </w:rPr>
              <w:t>知识产权局</w:t>
            </w: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2A45A8"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贵州省知识产权局</w:t>
            </w:r>
          </w:p>
        </w:tc>
      </w:tr>
      <w:tr w:rsidR="004858D2" w:rsidRPr="00820F17"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242B92" w:rsidRDefault="004858D2"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color w:val="000000"/>
                <w:sz w:val="24"/>
                <w:szCs w:val="24"/>
              </w:rPr>
              <w:t>4-5</w:t>
            </w:r>
            <w:r w:rsidRPr="00820F17">
              <w:rPr>
                <w:rFonts w:ascii="宋体" w:hAnsi="宋体" w:cs="宋体" w:hint="eastAsia"/>
                <w:color w:val="000000"/>
                <w:sz w:val="24"/>
                <w:szCs w:val="24"/>
              </w:rPr>
              <w:t>月</w:t>
            </w: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242B92" w:rsidRDefault="004858D2"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hint="eastAsia"/>
                <w:color w:val="000000"/>
                <w:sz w:val="24"/>
                <w:szCs w:val="24"/>
              </w:rPr>
              <w:t>开展“危害食品药品安全犯罪专项立案监督活动”</w:t>
            </w:r>
          </w:p>
        </w:tc>
        <w:tc>
          <w:tcPr>
            <w:tcW w:w="555"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242B92" w:rsidRDefault="004858D2" w:rsidP="005F7DA9">
            <w:pPr>
              <w:autoSpaceDE w:val="0"/>
              <w:autoSpaceDN w:val="0"/>
              <w:adjustRightInd w:val="0"/>
              <w:spacing w:line="360" w:lineRule="auto"/>
              <w:jc w:val="center"/>
              <w:textAlignment w:val="center"/>
              <w:rPr>
                <w:rFonts w:ascii="宋体"/>
                <w:color w:val="000000"/>
                <w:sz w:val="24"/>
                <w:szCs w:val="24"/>
              </w:rPr>
            </w:pPr>
          </w:p>
        </w:tc>
        <w:tc>
          <w:tcPr>
            <w:tcW w:w="952"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242B92" w:rsidRDefault="004858D2" w:rsidP="005F7DA9">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hint="eastAsia"/>
                <w:color w:val="000000"/>
                <w:sz w:val="24"/>
                <w:szCs w:val="24"/>
              </w:rPr>
              <w:t>最高检</w:t>
            </w: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820F17" w:rsidRDefault="004858D2" w:rsidP="005F7DA9">
            <w:pPr>
              <w:autoSpaceDE w:val="0"/>
              <w:autoSpaceDN w:val="0"/>
              <w:adjustRightInd w:val="0"/>
              <w:spacing w:line="360" w:lineRule="auto"/>
              <w:jc w:val="center"/>
              <w:textAlignment w:val="center"/>
              <w:rPr>
                <w:rFonts w:ascii="宋体" w:hAnsi="宋体" w:cs="宋体"/>
                <w:color w:val="000000"/>
                <w:sz w:val="24"/>
                <w:szCs w:val="24"/>
              </w:rPr>
            </w:pPr>
          </w:p>
        </w:tc>
      </w:tr>
      <w:tr w:rsidR="004858D2" w:rsidRPr="00820F17"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color w:val="000000"/>
                <w:sz w:val="24"/>
                <w:szCs w:val="24"/>
              </w:rPr>
              <w:t>4-10</w:t>
            </w:r>
            <w:r w:rsidRPr="00820F17">
              <w:rPr>
                <w:rFonts w:ascii="宋体" w:hAnsi="宋体" w:cs="宋体" w:hint="eastAsia"/>
                <w:color w:val="000000"/>
                <w:sz w:val="24"/>
                <w:szCs w:val="24"/>
              </w:rPr>
              <w:t>月</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hint="eastAsia"/>
                <w:color w:val="000000"/>
                <w:sz w:val="24"/>
                <w:szCs w:val="24"/>
              </w:rPr>
              <w:t>启动《商标诚信代理大家谈》有奖征文活动</w:t>
            </w:r>
          </w:p>
        </w:tc>
        <w:tc>
          <w:tcPr>
            <w:tcW w:w="555"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5F7DA9">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5F7DA9">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工商总局</w:t>
            </w: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5F7DA9">
            <w:pPr>
              <w:autoSpaceDE w:val="0"/>
              <w:autoSpaceDN w:val="0"/>
              <w:adjustRightInd w:val="0"/>
              <w:spacing w:line="360" w:lineRule="auto"/>
              <w:jc w:val="center"/>
              <w:textAlignment w:val="center"/>
              <w:rPr>
                <w:rFonts w:ascii="宋体" w:hAnsi="宋体" w:cs="宋体"/>
                <w:color w:val="000000"/>
                <w:sz w:val="24"/>
                <w:szCs w:val="24"/>
              </w:rPr>
            </w:pPr>
          </w:p>
        </w:tc>
      </w:tr>
      <w:tr w:rsidR="004858D2" w:rsidRPr="007D1613"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7D1613" w:rsidRDefault="004858D2" w:rsidP="007D1613">
            <w:pPr>
              <w:autoSpaceDE w:val="0"/>
              <w:autoSpaceDN w:val="0"/>
              <w:adjustRightInd w:val="0"/>
              <w:spacing w:line="360" w:lineRule="auto"/>
              <w:jc w:val="center"/>
              <w:textAlignment w:val="center"/>
              <w:rPr>
                <w:rFonts w:ascii="宋体"/>
                <w:color w:val="000000"/>
                <w:sz w:val="24"/>
                <w:szCs w:val="24"/>
              </w:rPr>
            </w:pPr>
            <w:r w:rsidRPr="007D1613">
              <w:rPr>
                <w:rFonts w:ascii="宋体" w:hAnsi="宋体" w:cs="宋体"/>
                <w:color w:val="000000"/>
                <w:sz w:val="24"/>
                <w:szCs w:val="24"/>
              </w:rPr>
              <w:t>4-12</w:t>
            </w:r>
            <w:r w:rsidRPr="007D1613">
              <w:rPr>
                <w:rFonts w:ascii="宋体" w:hAnsi="宋体" w:cs="宋体" w:hint="eastAsia"/>
                <w:color w:val="000000"/>
                <w:sz w:val="24"/>
                <w:szCs w:val="24"/>
              </w:rPr>
              <w:t>月</w:t>
            </w: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7D1613" w:rsidRDefault="004858D2" w:rsidP="007D1613">
            <w:pPr>
              <w:autoSpaceDE w:val="0"/>
              <w:autoSpaceDN w:val="0"/>
              <w:adjustRightInd w:val="0"/>
              <w:spacing w:line="360" w:lineRule="auto"/>
              <w:jc w:val="center"/>
              <w:textAlignment w:val="center"/>
              <w:rPr>
                <w:rFonts w:ascii="宋体"/>
                <w:color w:val="000000"/>
                <w:sz w:val="24"/>
                <w:szCs w:val="24"/>
              </w:rPr>
            </w:pPr>
            <w:r w:rsidRPr="007D1613">
              <w:rPr>
                <w:rFonts w:ascii="宋体" w:hAnsi="宋体" w:cs="宋体" w:hint="eastAsia"/>
                <w:color w:val="000000"/>
                <w:sz w:val="24"/>
                <w:szCs w:val="24"/>
              </w:rPr>
              <w:t>在中国商标网开辟“新商标法施行一周年巡礼”活动专栏</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7D1613" w:rsidRDefault="004858D2" w:rsidP="005F7DA9">
            <w:pPr>
              <w:autoSpaceDE w:val="0"/>
              <w:autoSpaceDN w:val="0"/>
              <w:adjustRightInd w:val="0"/>
              <w:spacing w:line="360" w:lineRule="auto"/>
              <w:jc w:val="center"/>
              <w:textAlignment w:val="center"/>
              <w:rPr>
                <w:rFonts w:ascii="宋体"/>
                <w:color w:val="000000"/>
                <w:sz w:val="24"/>
                <w:szCs w:val="24"/>
              </w:rPr>
            </w:pPr>
            <w:r w:rsidRPr="007D1613">
              <w:rPr>
                <w:rFonts w:ascii="宋体" w:hAnsi="宋体" w:cs="宋体" w:hint="eastAsia"/>
                <w:color w:val="000000"/>
                <w:sz w:val="24"/>
                <w:szCs w:val="24"/>
              </w:rPr>
              <w:t>北京</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7D1613" w:rsidRDefault="004858D2" w:rsidP="005F7DA9">
            <w:pPr>
              <w:autoSpaceDE w:val="0"/>
              <w:autoSpaceDN w:val="0"/>
              <w:adjustRightInd w:val="0"/>
              <w:spacing w:line="360" w:lineRule="auto"/>
              <w:jc w:val="center"/>
              <w:textAlignment w:val="center"/>
              <w:rPr>
                <w:rFonts w:ascii="宋体"/>
                <w:color w:val="000000"/>
                <w:sz w:val="24"/>
                <w:szCs w:val="24"/>
              </w:rPr>
            </w:pPr>
            <w:r w:rsidRPr="007D1613">
              <w:rPr>
                <w:rFonts w:ascii="宋体" w:hAnsi="宋体" w:cs="宋体" w:hint="eastAsia"/>
                <w:color w:val="000000"/>
                <w:sz w:val="24"/>
                <w:szCs w:val="24"/>
              </w:rPr>
              <w:t>工商总局</w:t>
            </w: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7D1613" w:rsidRDefault="004858D2" w:rsidP="005F7DA9">
            <w:pPr>
              <w:autoSpaceDE w:val="0"/>
              <w:autoSpaceDN w:val="0"/>
              <w:adjustRightInd w:val="0"/>
              <w:spacing w:line="360" w:lineRule="auto"/>
              <w:jc w:val="center"/>
              <w:textAlignment w:val="center"/>
              <w:rPr>
                <w:rFonts w:ascii="宋体" w:hAnsi="宋体" w:cs="宋体"/>
                <w:color w:val="000000"/>
                <w:sz w:val="24"/>
                <w:szCs w:val="24"/>
              </w:rPr>
            </w:pPr>
          </w:p>
        </w:tc>
      </w:tr>
      <w:tr w:rsidR="004858D2" w:rsidRPr="007D1613"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vMerge/>
            <w:tcBorders>
              <w:top w:val="single" w:sz="4" w:space="0" w:color="auto"/>
              <w:left w:val="single" w:sz="4" w:space="0" w:color="auto"/>
              <w:bottom w:val="single" w:sz="4" w:space="0" w:color="auto"/>
              <w:right w:val="single" w:sz="4" w:space="0" w:color="auto"/>
            </w:tcBorders>
            <w:shd w:val="clear" w:color="auto" w:fill="DBE5F1"/>
          </w:tcPr>
          <w:p w:rsidR="004858D2" w:rsidRPr="007D1613" w:rsidRDefault="004858D2" w:rsidP="007D1613">
            <w:pPr>
              <w:autoSpaceDE w:val="0"/>
              <w:autoSpaceDN w:val="0"/>
              <w:adjustRightInd w:val="0"/>
              <w:spacing w:line="360" w:lineRule="auto"/>
              <w:jc w:val="center"/>
              <w:textAlignment w:val="center"/>
              <w:rPr>
                <w:rFonts w:ascii="宋体"/>
                <w:color w:val="000000"/>
                <w:sz w:val="24"/>
                <w:szCs w:val="24"/>
              </w:rPr>
            </w:pPr>
          </w:p>
        </w:tc>
        <w:tc>
          <w:tcPr>
            <w:tcW w:w="1582"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7D1613" w:rsidRDefault="004858D2" w:rsidP="007D1613">
            <w:pPr>
              <w:autoSpaceDE w:val="0"/>
              <w:autoSpaceDN w:val="0"/>
              <w:adjustRightInd w:val="0"/>
              <w:spacing w:line="360" w:lineRule="auto"/>
              <w:jc w:val="center"/>
              <w:textAlignment w:val="center"/>
              <w:rPr>
                <w:rFonts w:ascii="宋体"/>
                <w:color w:val="000000"/>
                <w:sz w:val="24"/>
                <w:szCs w:val="24"/>
              </w:rPr>
            </w:pPr>
            <w:r w:rsidRPr="007D1613">
              <w:rPr>
                <w:rFonts w:ascii="宋体" w:hAnsi="宋体" w:cs="宋体" w:hint="eastAsia"/>
                <w:color w:val="000000"/>
                <w:sz w:val="24"/>
                <w:szCs w:val="24"/>
              </w:rPr>
              <w:t>在中国商标网开设“商标富农”专题</w:t>
            </w:r>
          </w:p>
        </w:tc>
        <w:tc>
          <w:tcPr>
            <w:tcW w:w="555"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7D1613" w:rsidRDefault="004858D2" w:rsidP="005F7DA9">
            <w:pPr>
              <w:autoSpaceDE w:val="0"/>
              <w:autoSpaceDN w:val="0"/>
              <w:adjustRightInd w:val="0"/>
              <w:spacing w:line="360" w:lineRule="auto"/>
              <w:jc w:val="center"/>
              <w:textAlignment w:val="center"/>
              <w:rPr>
                <w:rFonts w:ascii="宋体"/>
                <w:color w:val="000000"/>
                <w:sz w:val="24"/>
                <w:szCs w:val="24"/>
              </w:rPr>
            </w:pPr>
          </w:p>
        </w:tc>
        <w:tc>
          <w:tcPr>
            <w:tcW w:w="952"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7D1613" w:rsidRDefault="004858D2" w:rsidP="005F7DA9">
            <w:pPr>
              <w:autoSpaceDE w:val="0"/>
              <w:autoSpaceDN w:val="0"/>
              <w:adjustRightInd w:val="0"/>
              <w:spacing w:line="360" w:lineRule="auto"/>
              <w:jc w:val="center"/>
              <w:textAlignment w:val="center"/>
              <w:rPr>
                <w:rFonts w:ascii="宋体"/>
                <w:color w:val="000000"/>
                <w:sz w:val="24"/>
                <w:szCs w:val="24"/>
              </w:rPr>
            </w:pPr>
          </w:p>
        </w:tc>
        <w:tc>
          <w:tcPr>
            <w:tcW w:w="1153" w:type="pct"/>
            <w:tcBorders>
              <w:top w:val="single" w:sz="4" w:space="0" w:color="auto"/>
              <w:left w:val="single" w:sz="4" w:space="0" w:color="auto"/>
              <w:bottom w:val="single" w:sz="4" w:space="0" w:color="auto"/>
              <w:right w:val="single" w:sz="4" w:space="0" w:color="auto"/>
            </w:tcBorders>
            <w:shd w:val="clear" w:color="auto" w:fill="DBE5F1"/>
            <w:vAlign w:val="center"/>
          </w:tcPr>
          <w:p w:rsidR="004858D2" w:rsidRPr="007D1613" w:rsidRDefault="004858D2" w:rsidP="005F7DA9">
            <w:pPr>
              <w:autoSpaceDE w:val="0"/>
              <w:autoSpaceDN w:val="0"/>
              <w:adjustRightInd w:val="0"/>
              <w:spacing w:line="360" w:lineRule="auto"/>
              <w:jc w:val="center"/>
              <w:textAlignment w:val="center"/>
              <w:rPr>
                <w:rFonts w:ascii="宋体"/>
                <w:color w:val="000000"/>
                <w:sz w:val="24"/>
                <w:szCs w:val="24"/>
              </w:rPr>
            </w:pPr>
          </w:p>
        </w:tc>
      </w:tr>
      <w:tr w:rsidR="004858D2" w:rsidRPr="00820F17" w:rsidTr="005F7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757"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E50761">
            <w:pPr>
              <w:autoSpaceDE w:val="0"/>
              <w:autoSpaceDN w:val="0"/>
              <w:adjustRightInd w:val="0"/>
              <w:spacing w:line="360" w:lineRule="auto"/>
              <w:jc w:val="center"/>
              <w:textAlignment w:val="center"/>
              <w:rPr>
                <w:rFonts w:ascii="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月</w:t>
            </w:r>
            <w:r>
              <w:rPr>
                <w:rFonts w:ascii="宋体" w:hAnsi="宋体" w:cs="宋体"/>
                <w:color w:val="000000"/>
                <w:sz w:val="24"/>
                <w:szCs w:val="24"/>
              </w:rPr>
              <w:t>27</w:t>
            </w:r>
            <w:r>
              <w:rPr>
                <w:rFonts w:ascii="宋体" w:hAnsi="宋体" w:cs="宋体" w:hint="eastAsia"/>
                <w:color w:val="000000"/>
                <w:sz w:val="24"/>
                <w:szCs w:val="24"/>
              </w:rPr>
              <w:t>日</w:t>
            </w:r>
            <w:r>
              <w:rPr>
                <w:rFonts w:ascii="宋体" w:hAnsi="宋体" w:cs="宋体"/>
                <w:color w:val="000000"/>
                <w:sz w:val="24"/>
                <w:szCs w:val="24"/>
              </w:rPr>
              <w:t>-29</w:t>
            </w:r>
            <w:r>
              <w:rPr>
                <w:rFonts w:ascii="宋体" w:hAnsi="宋体" w:cs="宋体" w:hint="eastAsia"/>
                <w:color w:val="000000"/>
                <w:sz w:val="24"/>
                <w:szCs w:val="24"/>
              </w:rPr>
              <w:t>日</w:t>
            </w:r>
          </w:p>
        </w:tc>
        <w:tc>
          <w:tcPr>
            <w:tcW w:w="1582"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E50761">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color w:val="000000"/>
                <w:sz w:val="24"/>
                <w:szCs w:val="24"/>
              </w:rPr>
              <w:t>2015</w:t>
            </w:r>
            <w:r w:rsidRPr="00820F17">
              <w:rPr>
                <w:rFonts w:ascii="宋体" w:hAnsi="宋体" w:cs="宋体" w:hint="eastAsia"/>
                <w:color w:val="000000"/>
                <w:sz w:val="24"/>
                <w:szCs w:val="24"/>
              </w:rPr>
              <w:t>软件创新与知识产权保护论坛</w:t>
            </w:r>
          </w:p>
        </w:tc>
        <w:tc>
          <w:tcPr>
            <w:tcW w:w="555"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5F7DA9">
            <w:pPr>
              <w:autoSpaceDE w:val="0"/>
              <w:autoSpaceDN w:val="0"/>
              <w:adjustRightInd w:val="0"/>
              <w:spacing w:line="360" w:lineRule="auto"/>
              <w:jc w:val="center"/>
              <w:textAlignment w:val="center"/>
              <w:rPr>
                <w:rFonts w:ascii="宋体"/>
                <w:color w:val="000000"/>
                <w:sz w:val="24"/>
                <w:szCs w:val="24"/>
              </w:rPr>
            </w:pPr>
            <w:r w:rsidRPr="00820F17">
              <w:rPr>
                <w:rFonts w:ascii="宋体" w:hAnsi="宋体" w:cs="宋体" w:hint="eastAsia"/>
                <w:color w:val="000000"/>
                <w:sz w:val="24"/>
                <w:szCs w:val="24"/>
              </w:rPr>
              <w:t>北京</w:t>
            </w:r>
          </w:p>
        </w:tc>
        <w:tc>
          <w:tcPr>
            <w:tcW w:w="952" w:type="pct"/>
            <w:tcBorders>
              <w:top w:val="single" w:sz="4" w:space="0" w:color="auto"/>
              <w:left w:val="single" w:sz="4" w:space="0" w:color="auto"/>
              <w:bottom w:val="single" w:sz="4" w:space="0" w:color="auto"/>
              <w:right w:val="single" w:sz="4" w:space="0" w:color="auto"/>
            </w:tcBorders>
            <w:shd w:val="clear" w:color="auto" w:fill="B8CCE4"/>
            <w:vAlign w:val="center"/>
          </w:tcPr>
          <w:p w:rsidR="004858D2" w:rsidRPr="00242B92" w:rsidRDefault="004858D2" w:rsidP="005F7DA9">
            <w:pPr>
              <w:autoSpaceDE w:val="0"/>
              <w:autoSpaceDN w:val="0"/>
              <w:adjustRightInd w:val="0"/>
              <w:spacing w:line="360" w:lineRule="auto"/>
              <w:jc w:val="center"/>
              <w:textAlignment w:val="center"/>
              <w:rPr>
                <w:rFonts w:ascii="宋体"/>
                <w:color w:val="000000"/>
                <w:sz w:val="24"/>
                <w:szCs w:val="24"/>
              </w:rPr>
            </w:pPr>
            <w:r w:rsidRPr="00242B92">
              <w:rPr>
                <w:rFonts w:ascii="宋体" w:hAnsi="宋体" w:cs="宋体" w:hint="eastAsia"/>
                <w:color w:val="000000"/>
                <w:sz w:val="24"/>
                <w:szCs w:val="24"/>
              </w:rPr>
              <w:t>工业和信息化部</w:t>
            </w:r>
          </w:p>
        </w:tc>
        <w:tc>
          <w:tcPr>
            <w:tcW w:w="1153" w:type="pct"/>
            <w:tcBorders>
              <w:top w:val="single" w:sz="4" w:space="0" w:color="auto"/>
              <w:left w:val="single" w:sz="4" w:space="0" w:color="auto"/>
              <w:bottom w:val="single" w:sz="4" w:space="0" w:color="auto"/>
              <w:right w:val="single" w:sz="4" w:space="0" w:color="auto"/>
            </w:tcBorders>
            <w:shd w:val="clear" w:color="auto" w:fill="B8CCE4"/>
            <w:vAlign w:val="center"/>
          </w:tcPr>
          <w:p w:rsidR="002A45A8" w:rsidRPr="005F7DA9" w:rsidRDefault="002A45A8"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电子一所、</w:t>
            </w:r>
          </w:p>
          <w:p w:rsidR="004858D2" w:rsidRPr="00242B92" w:rsidRDefault="002A45A8" w:rsidP="005F7DA9">
            <w:pPr>
              <w:autoSpaceDE w:val="0"/>
              <w:autoSpaceDN w:val="0"/>
              <w:adjustRightInd w:val="0"/>
              <w:spacing w:line="360" w:lineRule="auto"/>
              <w:jc w:val="center"/>
              <w:textAlignment w:val="center"/>
              <w:rPr>
                <w:rFonts w:ascii="宋体" w:hAnsi="宋体" w:cs="宋体"/>
                <w:color w:val="000000"/>
                <w:sz w:val="24"/>
                <w:szCs w:val="24"/>
              </w:rPr>
            </w:pPr>
            <w:r w:rsidRPr="005F7DA9">
              <w:rPr>
                <w:rFonts w:ascii="宋体" w:hAnsi="宋体" w:cs="宋体" w:hint="eastAsia"/>
                <w:color w:val="000000"/>
                <w:sz w:val="24"/>
                <w:szCs w:val="24"/>
              </w:rPr>
              <w:t>中国软件协会</w:t>
            </w:r>
          </w:p>
        </w:tc>
      </w:tr>
    </w:tbl>
    <w:p w:rsidR="007A086D" w:rsidRPr="00242B92" w:rsidRDefault="007A086D" w:rsidP="007D1613">
      <w:pPr>
        <w:autoSpaceDE w:val="0"/>
        <w:autoSpaceDN w:val="0"/>
        <w:adjustRightInd w:val="0"/>
        <w:spacing w:line="360" w:lineRule="auto"/>
        <w:jc w:val="center"/>
        <w:textAlignment w:val="center"/>
        <w:rPr>
          <w:rFonts w:ascii="宋体"/>
          <w:color w:val="000000"/>
          <w:sz w:val="24"/>
          <w:szCs w:val="24"/>
        </w:rPr>
      </w:pPr>
    </w:p>
    <w:p w:rsidR="007A086D" w:rsidRPr="00242B92" w:rsidRDefault="007A086D" w:rsidP="007D1613">
      <w:pPr>
        <w:autoSpaceDE w:val="0"/>
        <w:autoSpaceDN w:val="0"/>
        <w:adjustRightInd w:val="0"/>
        <w:spacing w:line="400" w:lineRule="exact"/>
        <w:jc w:val="center"/>
        <w:textAlignment w:val="center"/>
        <w:rPr>
          <w:rFonts w:ascii="宋体"/>
          <w:color w:val="000000"/>
          <w:sz w:val="24"/>
          <w:szCs w:val="24"/>
        </w:rPr>
      </w:pPr>
    </w:p>
    <w:p w:rsidR="007A086D" w:rsidRDefault="007A086D"/>
    <w:p w:rsidR="007A086D" w:rsidRDefault="007A086D"/>
    <w:p w:rsidR="007A086D" w:rsidRDefault="007A086D"/>
    <w:p w:rsidR="007A086D" w:rsidRDefault="007A086D"/>
    <w:p w:rsidR="007A086D" w:rsidRDefault="007A086D"/>
    <w:p w:rsidR="007A086D" w:rsidRDefault="007A086D"/>
    <w:p w:rsidR="007A086D" w:rsidRPr="002E5E01" w:rsidRDefault="007A086D" w:rsidP="002E5E01">
      <w:pPr>
        <w:pStyle w:val="1"/>
        <w:spacing w:line="560" w:lineRule="exact"/>
        <w:jc w:val="center"/>
        <w:rPr>
          <w:rFonts w:ascii="方正小标宋简体" w:eastAsia="方正小标宋简体"/>
          <w:b w:val="0"/>
          <w:bCs w:val="0"/>
          <w:color w:val="17365D"/>
        </w:rPr>
      </w:pPr>
      <w:bookmarkStart w:id="6" w:name="_Toc416869074"/>
      <w:r w:rsidRPr="002E5E01">
        <w:rPr>
          <w:rFonts w:ascii="方正小标宋简体" w:eastAsia="方正小标宋简体" w:cs="方正小标宋简体"/>
          <w:b w:val="0"/>
          <w:bCs w:val="0"/>
          <w:color w:val="17365D"/>
        </w:rPr>
        <w:lastRenderedPageBreak/>
        <w:t>2015</w:t>
      </w:r>
      <w:r w:rsidRPr="002E5E01">
        <w:rPr>
          <w:rFonts w:ascii="方正小标宋简体" w:eastAsia="方正小标宋简体" w:cs="方正小标宋简体" w:hint="eastAsia"/>
          <w:b w:val="0"/>
          <w:bCs w:val="0"/>
          <w:color w:val="17365D"/>
        </w:rPr>
        <w:t>年世界知识产权日</w:t>
      </w:r>
      <w:bookmarkEnd w:id="6"/>
    </w:p>
    <w:p w:rsidR="007A086D" w:rsidRPr="002E5E01" w:rsidRDefault="007A086D" w:rsidP="005A0BA9">
      <w:pPr>
        <w:snapToGrid w:val="0"/>
        <w:spacing w:line="660" w:lineRule="exact"/>
        <w:ind w:firstLineChars="200" w:firstLine="880"/>
        <w:rPr>
          <w:rFonts w:ascii="方正小标宋简体" w:eastAsia="方正小标宋简体"/>
          <w:color w:val="17365D"/>
          <w:sz w:val="44"/>
          <w:szCs w:val="44"/>
        </w:rPr>
      </w:pPr>
      <w:r w:rsidRPr="002E5E01">
        <w:rPr>
          <w:rFonts w:ascii="方正小标宋简体" w:eastAsia="方正小标宋简体" w:cs="方正小标宋简体"/>
          <w:color w:val="17365D"/>
          <w:sz w:val="44"/>
          <w:szCs w:val="44"/>
        </w:rPr>
        <w:t xml:space="preserve">              </w:t>
      </w:r>
      <w:r w:rsidRPr="002E5E01">
        <w:rPr>
          <w:rFonts w:ascii="方正小标宋简体" w:eastAsia="方正小标宋简体"/>
          <w:color w:val="17365D"/>
          <w:sz w:val="44"/>
          <w:szCs w:val="44"/>
        </w:rPr>
        <w:t>——</w:t>
      </w:r>
      <w:r w:rsidR="00183698">
        <w:rPr>
          <w:rFonts w:ascii="方正小标宋简体" w:eastAsia="方正小标宋简体" w:cs="方正小标宋简体" w:hint="eastAsia"/>
          <w:color w:val="17365D"/>
          <w:sz w:val="44"/>
          <w:szCs w:val="44"/>
        </w:rPr>
        <w:t>因</w:t>
      </w:r>
      <w:r w:rsidRPr="002E5E01">
        <w:rPr>
          <w:rFonts w:ascii="方正小标宋简体" w:eastAsia="方正小标宋简体" w:cs="方正小标宋简体" w:hint="eastAsia"/>
          <w:color w:val="17365D"/>
          <w:sz w:val="44"/>
          <w:szCs w:val="44"/>
        </w:rPr>
        <w:t>乐而动，为乐维权</w:t>
      </w:r>
    </w:p>
    <w:p w:rsidR="007A086D" w:rsidRDefault="007A086D" w:rsidP="005A0BA9">
      <w:pPr>
        <w:snapToGrid w:val="0"/>
        <w:spacing w:line="660" w:lineRule="exact"/>
        <w:ind w:firstLineChars="200" w:firstLine="880"/>
        <w:rPr>
          <w:rFonts w:ascii="方正小标宋简体" w:eastAsia="方正小标宋简体" w:cs="方正小标宋简体"/>
          <w:sz w:val="44"/>
          <w:szCs w:val="44"/>
        </w:rPr>
      </w:pPr>
      <w:r>
        <w:rPr>
          <w:rFonts w:ascii="方正小标宋简体" w:eastAsia="方正小标宋简体" w:cs="方正小标宋简体"/>
          <w:sz w:val="44"/>
          <w:szCs w:val="44"/>
        </w:rPr>
        <w:t xml:space="preserve">  </w:t>
      </w:r>
    </w:p>
    <w:p w:rsidR="007A086D" w:rsidRDefault="007A086D" w:rsidP="005A0BA9">
      <w:pPr>
        <w:snapToGrid w:val="0"/>
        <w:spacing w:line="400" w:lineRule="exact"/>
        <w:ind w:firstLineChars="200" w:firstLine="640"/>
        <w:rPr>
          <w:rFonts w:ascii="方正小标宋简体" w:eastAsia="方正小标宋简体"/>
          <w:sz w:val="44"/>
          <w:szCs w:val="44"/>
        </w:rPr>
      </w:pPr>
      <w:r w:rsidRPr="00D42EBC">
        <w:rPr>
          <w:rFonts w:ascii="仿宋_GB2312" w:eastAsia="仿宋_GB2312" w:cs="仿宋_GB2312" w:hint="eastAsia"/>
          <w:sz w:val="32"/>
          <w:szCs w:val="32"/>
        </w:rPr>
        <w:t>大约</w:t>
      </w:r>
      <w:r w:rsidRPr="00D42EBC">
        <w:rPr>
          <w:rFonts w:ascii="仿宋_GB2312" w:eastAsia="仿宋_GB2312" w:cs="仿宋_GB2312"/>
          <w:sz w:val="32"/>
          <w:szCs w:val="32"/>
        </w:rPr>
        <w:t>40</w:t>
      </w:r>
      <w:r w:rsidRPr="00D42EBC">
        <w:rPr>
          <w:rFonts w:ascii="仿宋_GB2312" w:eastAsia="仿宋_GB2312" w:cs="仿宋_GB2312" w:hint="eastAsia"/>
          <w:sz w:val="32"/>
          <w:szCs w:val="32"/>
        </w:rPr>
        <w:t>年前，当鲍勃·马利和“哭泣者”乐队在金斯敦的录音棚录下《燃烧》专辑的主打歌曲时，他们肯定想不到这种朴素直白的曲调会广为流传，成为经久不衰的捍卫人权的国际歌。</w:t>
      </w:r>
    </w:p>
    <w:p w:rsidR="007A086D" w:rsidRDefault="007A086D" w:rsidP="005A0BA9">
      <w:pPr>
        <w:snapToGrid w:val="0"/>
        <w:spacing w:line="400" w:lineRule="exact"/>
        <w:ind w:firstLineChars="200" w:firstLine="640"/>
        <w:rPr>
          <w:rFonts w:ascii="方正小标宋简体" w:eastAsia="方正小标宋简体"/>
          <w:sz w:val="44"/>
          <w:szCs w:val="44"/>
        </w:rPr>
      </w:pPr>
      <w:r w:rsidRPr="00D42EBC">
        <w:rPr>
          <w:rFonts w:ascii="仿宋_GB2312" w:eastAsia="仿宋_GB2312" w:cs="仿宋_GB2312" w:hint="eastAsia"/>
          <w:sz w:val="32"/>
          <w:szCs w:val="32"/>
        </w:rPr>
        <w:t>这就是音乐的力量。音乐形成于最早的节奏，此后它就不断演变，直至成为这种最普遍的创造性表达，始终令我们为之动容。从京剧到维也纳爱乐乐团、从巴马科蓝调到芝加哥电音、从印度拉格调到阿尔及利亚拉埃乐，到南非城镇爵士，再到伦敦电音舞曲，音乐超越国界，触动着我们内心某种原始的节拍。即使在没听音乐的时候，它也往往在脑海里萦绕</w:t>
      </w:r>
      <w:r w:rsidRPr="00D42EBC">
        <w:rPr>
          <w:rFonts w:ascii="仿宋_GB2312" w:eastAsia="仿宋_GB2312"/>
          <w:sz w:val="32"/>
          <w:szCs w:val="32"/>
        </w:rPr>
        <w:t>——</w:t>
      </w:r>
      <w:r w:rsidRPr="00D42EBC">
        <w:rPr>
          <w:rFonts w:ascii="仿宋_GB2312" w:eastAsia="仿宋_GB2312" w:cs="仿宋_GB2312" w:hint="eastAsia"/>
          <w:sz w:val="32"/>
          <w:szCs w:val="32"/>
        </w:rPr>
        <w:t>那是我们的思想之乐。</w:t>
      </w:r>
    </w:p>
    <w:p w:rsidR="007A086D" w:rsidRDefault="007A086D" w:rsidP="005A0BA9">
      <w:pPr>
        <w:snapToGrid w:val="0"/>
        <w:spacing w:line="400" w:lineRule="exact"/>
        <w:ind w:firstLineChars="200" w:firstLine="640"/>
        <w:rPr>
          <w:rFonts w:ascii="方正小标宋简体" w:eastAsia="方正小标宋简体"/>
          <w:sz w:val="44"/>
          <w:szCs w:val="44"/>
        </w:rPr>
      </w:pPr>
      <w:r w:rsidRPr="00D42EBC">
        <w:rPr>
          <w:rFonts w:ascii="仿宋_GB2312" w:eastAsia="仿宋_GB2312" w:cs="仿宋_GB2312" w:hint="eastAsia"/>
          <w:sz w:val="32"/>
          <w:szCs w:val="32"/>
        </w:rPr>
        <w:t>我们欣赏的音乐得益于世界各地成千上万人的灵感和付出，这些极富创造性的人包括歌手、词曲作者、音乐家、出版商、制片人、曲作家、工程师以及其他很多人。空前丰富的音乐流派和风格造就了它的广度和类别，我们只需轻触屏幕，几乎每天都可以获得新的混合模式。获取音乐的技术以及为技术提供相应支撑的商业模式，也发生着一日千里的变化。下载或流媒体传输、购买或订购、从创作者直销给消费者</w:t>
      </w:r>
      <w:r w:rsidRPr="00D42EBC">
        <w:rPr>
          <w:rFonts w:ascii="仿宋_GB2312" w:eastAsia="仿宋_GB2312"/>
          <w:sz w:val="32"/>
          <w:szCs w:val="32"/>
        </w:rPr>
        <w:t>——</w:t>
      </w:r>
      <w:r w:rsidRPr="00D42EBC">
        <w:rPr>
          <w:rFonts w:ascii="仿宋_GB2312" w:eastAsia="仿宋_GB2312" w:cs="仿宋_GB2312" w:hint="eastAsia"/>
          <w:sz w:val="32"/>
          <w:szCs w:val="32"/>
        </w:rPr>
        <w:t>多种方式，尽可自由选择。</w:t>
      </w:r>
    </w:p>
    <w:p w:rsidR="007A086D" w:rsidRPr="00956583" w:rsidRDefault="007A086D" w:rsidP="005A0BA9">
      <w:pPr>
        <w:snapToGrid w:val="0"/>
        <w:spacing w:line="400" w:lineRule="exact"/>
        <w:ind w:firstLineChars="200" w:firstLine="640"/>
        <w:rPr>
          <w:rFonts w:ascii="方正小标宋简体" w:eastAsia="方正小标宋简体"/>
          <w:sz w:val="44"/>
          <w:szCs w:val="44"/>
        </w:rPr>
      </w:pPr>
      <w:r w:rsidRPr="00956583">
        <w:rPr>
          <w:rFonts w:ascii="仿宋_GB2312" w:eastAsia="仿宋_GB2312" w:cs="仿宋_GB2312" w:hint="eastAsia"/>
          <w:color w:val="000000"/>
          <w:sz w:val="32"/>
          <w:szCs w:val="32"/>
        </w:rPr>
        <w:t>我们与音乐的关系将来会变成什么样？音乐将如何创作并传播？听音乐的方式会如何演变？怎样才能确保那些给我们带来这种普遍快乐的人们能凭自己的技艺谋生？请加入我们的讨论，看看哪些变革在塑造当今的音乐产业，听听亲身从事音乐创作行业的人们对未来的看法。不论您喜欢韩流还是嘻哈，或是贝多芬的晚期弦乐四重奏，加入我们的谈话吧。因乐而动，为乐维权，为你钟爱的音乐维权！</w:t>
      </w:r>
      <w:bookmarkStart w:id="7" w:name="_GoBack"/>
      <w:bookmarkEnd w:id="7"/>
      <w:r w:rsidRPr="00956583">
        <w:rPr>
          <w:rFonts w:ascii="仿宋_GB2312" w:eastAsia="仿宋_GB2312" w:cs="仿宋_GB2312"/>
          <w:color w:val="000000"/>
          <w:sz w:val="32"/>
          <w:szCs w:val="32"/>
        </w:rPr>
        <w:t xml:space="preserve"> </w:t>
      </w:r>
    </w:p>
    <w:p w:rsidR="007A086D" w:rsidRPr="00956583" w:rsidRDefault="007A086D" w:rsidP="007D1613">
      <w:pPr>
        <w:rPr>
          <w:color w:val="000000"/>
        </w:rPr>
      </w:pPr>
    </w:p>
    <w:p w:rsidR="007A086D" w:rsidRDefault="007A086D" w:rsidP="007D1613"/>
    <w:p w:rsidR="007A086D" w:rsidRDefault="007A086D" w:rsidP="007D1613"/>
    <w:p w:rsidR="007A086D" w:rsidRDefault="007A086D" w:rsidP="007D1613"/>
    <w:p w:rsidR="007A086D" w:rsidRPr="00243975" w:rsidRDefault="007A086D" w:rsidP="00243975">
      <w:pPr>
        <w:pStyle w:val="1"/>
        <w:jc w:val="center"/>
        <w:rPr>
          <w:rFonts w:ascii="方正小标宋简体" w:eastAsia="方正小标宋简体"/>
          <w:b w:val="0"/>
          <w:bCs w:val="0"/>
          <w:color w:val="17365D"/>
        </w:rPr>
      </w:pPr>
      <w:bookmarkStart w:id="8" w:name="_Toc416869075"/>
      <w:r w:rsidRPr="00243975">
        <w:rPr>
          <w:rFonts w:ascii="方正小标宋简体" w:eastAsia="方正小标宋简体" w:cs="方正小标宋简体" w:hint="eastAsia"/>
          <w:b w:val="0"/>
          <w:bCs w:val="0"/>
          <w:color w:val="17365D"/>
        </w:rPr>
        <w:lastRenderedPageBreak/>
        <w:t>关于世界知识产权日</w:t>
      </w:r>
      <w:bookmarkEnd w:id="8"/>
    </w:p>
    <w:p w:rsidR="007A086D" w:rsidRDefault="007A086D" w:rsidP="005A0BA9">
      <w:pPr>
        <w:spacing w:line="400" w:lineRule="exact"/>
        <w:ind w:firstLineChars="200" w:firstLine="640"/>
        <w:rPr>
          <w:rFonts w:ascii="仿宋_GB2312" w:eastAsia="仿宋_GB2312"/>
          <w:sz w:val="32"/>
          <w:szCs w:val="32"/>
        </w:rPr>
      </w:pPr>
      <w:r w:rsidRPr="00D418B6">
        <w:rPr>
          <w:rFonts w:ascii="仿宋_GB2312" w:eastAsia="仿宋_GB2312" w:cs="仿宋_GB2312" w:hint="eastAsia"/>
          <w:sz w:val="32"/>
          <w:szCs w:val="32"/>
        </w:rPr>
        <w:t>大多数人都知道知识产权包括版权、专利、工业品外观设计和商标等内容。但许多人仍把这些当成商业或法律概念，认为与自己的日常生活没有什么关系。为了缩小这种认识上的差距，</w:t>
      </w:r>
      <w:r w:rsidRPr="00D418B6">
        <w:rPr>
          <w:rFonts w:ascii="仿宋_GB2312" w:eastAsia="仿宋_GB2312" w:cs="仿宋_GB2312"/>
          <w:sz w:val="32"/>
          <w:szCs w:val="32"/>
        </w:rPr>
        <w:t>2000</w:t>
      </w:r>
      <w:r w:rsidRPr="00D418B6">
        <w:rPr>
          <w:rFonts w:ascii="仿宋_GB2312" w:eastAsia="仿宋_GB2312" w:cs="仿宋_GB2312" w:hint="eastAsia"/>
          <w:sz w:val="32"/>
          <w:szCs w:val="32"/>
        </w:rPr>
        <w:t>年</w:t>
      </w:r>
      <w:r w:rsidRPr="00D418B6">
        <w:rPr>
          <w:rFonts w:ascii="仿宋_GB2312" w:eastAsia="仿宋_GB2312" w:cs="仿宋_GB2312"/>
          <w:sz w:val="32"/>
          <w:szCs w:val="32"/>
        </w:rPr>
        <w:t>10</w:t>
      </w:r>
      <w:r w:rsidRPr="00D418B6">
        <w:rPr>
          <w:rFonts w:ascii="仿宋_GB2312" w:eastAsia="仿宋_GB2312" w:cs="仿宋_GB2312" w:hint="eastAsia"/>
          <w:sz w:val="32"/>
          <w:szCs w:val="32"/>
        </w:rPr>
        <w:t>月，世界知识产权组织第</w:t>
      </w:r>
      <w:r w:rsidRPr="00D418B6">
        <w:rPr>
          <w:rFonts w:ascii="仿宋_GB2312" w:eastAsia="仿宋_GB2312" w:cs="仿宋_GB2312"/>
          <w:sz w:val="32"/>
          <w:szCs w:val="32"/>
        </w:rPr>
        <w:t>35</w:t>
      </w:r>
      <w:r w:rsidRPr="00D418B6">
        <w:rPr>
          <w:rFonts w:ascii="仿宋_GB2312" w:eastAsia="仿宋_GB2312" w:cs="仿宋_GB2312" w:hint="eastAsia"/>
          <w:sz w:val="32"/>
          <w:szCs w:val="32"/>
        </w:rPr>
        <w:t>届成员大会通过了由中国和阿尔及利亚共同提出的关于建立“世界知识产权日”的提案，决定从</w:t>
      </w:r>
      <w:r w:rsidRPr="00D418B6">
        <w:rPr>
          <w:rFonts w:ascii="仿宋_GB2312" w:eastAsia="仿宋_GB2312" w:cs="仿宋_GB2312"/>
          <w:sz w:val="32"/>
          <w:szCs w:val="32"/>
        </w:rPr>
        <w:t>2001</w:t>
      </w:r>
      <w:r w:rsidRPr="00D418B6">
        <w:rPr>
          <w:rFonts w:ascii="仿宋_GB2312" w:eastAsia="仿宋_GB2312" w:cs="仿宋_GB2312" w:hint="eastAsia"/>
          <w:sz w:val="32"/>
          <w:szCs w:val="32"/>
        </w:rPr>
        <w:t>年起将每年的</w:t>
      </w:r>
      <w:r w:rsidRPr="00D418B6">
        <w:rPr>
          <w:rFonts w:ascii="仿宋_GB2312" w:eastAsia="仿宋_GB2312" w:cs="仿宋_GB2312"/>
          <w:sz w:val="32"/>
          <w:szCs w:val="32"/>
        </w:rPr>
        <w:t>4</w:t>
      </w:r>
      <w:r w:rsidRPr="00D418B6">
        <w:rPr>
          <w:rFonts w:ascii="仿宋_GB2312" w:eastAsia="仿宋_GB2312" w:cs="仿宋_GB2312" w:hint="eastAsia"/>
          <w:sz w:val="32"/>
          <w:szCs w:val="32"/>
        </w:rPr>
        <w:t>月</w:t>
      </w:r>
      <w:r w:rsidRPr="00D418B6">
        <w:rPr>
          <w:rFonts w:ascii="仿宋_GB2312" w:eastAsia="仿宋_GB2312" w:cs="仿宋_GB2312"/>
          <w:sz w:val="32"/>
          <w:szCs w:val="32"/>
        </w:rPr>
        <w:t>26</w:t>
      </w:r>
      <w:r w:rsidRPr="00D418B6">
        <w:rPr>
          <w:rFonts w:ascii="仿宋_GB2312" w:eastAsia="仿宋_GB2312" w:cs="仿宋_GB2312" w:hint="eastAsia"/>
          <w:sz w:val="32"/>
          <w:szCs w:val="32"/>
        </w:rPr>
        <w:t>日定为“世界知识产权日”，旨在提高人们对专利、版权、商标和外观设计如何影响日常生活的意识，加深人们关于保护知识产权如何有助于促进创造与创新的认识，庆祝创造以及创造者对全球社会发展做出的贡献，鼓励人们尊重他人的知识产权。每年，</w:t>
      </w:r>
      <w:r w:rsidRPr="00D418B6">
        <w:rPr>
          <w:rFonts w:ascii="仿宋_GB2312" w:eastAsia="仿宋_GB2312" w:cs="仿宋_GB2312"/>
          <w:sz w:val="32"/>
          <w:szCs w:val="32"/>
        </w:rPr>
        <w:t>WIPO</w:t>
      </w:r>
      <w:r w:rsidRPr="00D418B6">
        <w:rPr>
          <w:rFonts w:ascii="仿宋_GB2312" w:eastAsia="仿宋_GB2312" w:cs="仿宋_GB2312" w:hint="eastAsia"/>
          <w:sz w:val="32"/>
          <w:szCs w:val="32"/>
        </w:rPr>
        <w:t>及其他成员国都举行各种活动来庆祝世界知识产权日。</w:t>
      </w:r>
    </w:p>
    <w:p w:rsidR="007A086D" w:rsidRDefault="007A086D" w:rsidP="005A0BA9">
      <w:pPr>
        <w:spacing w:line="400" w:lineRule="exact"/>
        <w:ind w:firstLineChars="200" w:firstLine="640"/>
        <w:rPr>
          <w:rFonts w:ascii="仿宋_GB2312" w:eastAsia="仿宋_GB2312"/>
          <w:sz w:val="32"/>
          <w:szCs w:val="32"/>
        </w:rPr>
      </w:pP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hint="eastAsia"/>
          <w:sz w:val="32"/>
          <w:szCs w:val="32"/>
        </w:rPr>
        <w:t>历年“世界知识产权日”的主题为：</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 xml:space="preserve">  </w:t>
      </w:r>
      <w:r w:rsidR="00183698">
        <w:rPr>
          <w:rFonts w:ascii="仿宋_GB2312" w:eastAsia="仿宋_GB2312" w:cs="仿宋_GB2312" w:hint="eastAsia"/>
          <w:sz w:val="32"/>
          <w:szCs w:val="32"/>
        </w:rPr>
        <w:t>“因</w:t>
      </w:r>
      <w:r>
        <w:rPr>
          <w:rFonts w:ascii="仿宋_GB2312" w:eastAsia="仿宋_GB2312" w:cs="仿宋_GB2312" w:hint="eastAsia"/>
          <w:sz w:val="32"/>
          <w:szCs w:val="32"/>
        </w:rPr>
        <w:t>乐而动，为乐维权”</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2014</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“电影</w:t>
      </w:r>
      <w:r>
        <w:rPr>
          <w:rFonts w:ascii="仿宋_GB2312" w:eastAsia="仿宋_GB2312"/>
          <w:sz w:val="32"/>
          <w:szCs w:val="32"/>
        </w:rPr>
        <w:t>——</w:t>
      </w:r>
      <w:r>
        <w:rPr>
          <w:rFonts w:ascii="仿宋_GB2312" w:eastAsia="仿宋_GB2312" w:cs="仿宋_GB2312" w:hint="eastAsia"/>
          <w:sz w:val="32"/>
          <w:szCs w:val="32"/>
        </w:rPr>
        <w:t>全球挚爱”</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2013</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“创造力</w:t>
      </w:r>
      <w:r>
        <w:rPr>
          <w:rFonts w:ascii="仿宋_GB2312" w:eastAsia="仿宋_GB2312"/>
          <w:sz w:val="32"/>
          <w:szCs w:val="32"/>
        </w:rPr>
        <w:t>——</w:t>
      </w:r>
      <w:r>
        <w:rPr>
          <w:rFonts w:ascii="仿宋_GB2312" w:eastAsia="仿宋_GB2312" w:cs="仿宋_GB2312" w:hint="eastAsia"/>
          <w:sz w:val="32"/>
          <w:szCs w:val="32"/>
        </w:rPr>
        <w:t>下一代”</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2012</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“天才创造家”</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2011</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“设计未来”</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2010</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“创新</w:t>
      </w:r>
      <w:r>
        <w:rPr>
          <w:rFonts w:ascii="仿宋_GB2312" w:eastAsia="仿宋_GB2312"/>
          <w:sz w:val="32"/>
          <w:szCs w:val="32"/>
        </w:rPr>
        <w:t>——</w:t>
      </w:r>
      <w:r>
        <w:rPr>
          <w:rFonts w:ascii="仿宋_GB2312" w:eastAsia="仿宋_GB2312" w:cs="仿宋_GB2312" w:hint="eastAsia"/>
          <w:sz w:val="32"/>
          <w:szCs w:val="32"/>
        </w:rPr>
        <w:t>将全世界联系在一起”</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2009</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“绿色创新”</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2008</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“尊重知识产权和赞美创新”</w:t>
      </w:r>
    </w:p>
    <w:p w:rsidR="007A086D" w:rsidRDefault="007A086D" w:rsidP="005A0BA9">
      <w:pPr>
        <w:spacing w:line="400" w:lineRule="exact"/>
        <w:ind w:firstLineChars="200" w:firstLine="640"/>
        <w:rPr>
          <w:rFonts w:ascii="仿宋_GB2312" w:eastAsia="仿宋_GB2312"/>
          <w:sz w:val="32"/>
          <w:szCs w:val="32"/>
        </w:rPr>
      </w:pPr>
      <w:r w:rsidRPr="00243975">
        <w:rPr>
          <w:rFonts w:ascii="仿宋_GB2312" w:eastAsia="仿宋_GB2312" w:cs="仿宋_GB2312"/>
          <w:sz w:val="32"/>
          <w:szCs w:val="32"/>
        </w:rPr>
        <w:t>2007</w:t>
      </w:r>
      <w:r w:rsidRPr="00243975">
        <w:rPr>
          <w:rFonts w:ascii="仿宋_GB2312" w:eastAsia="仿宋_GB2312" w:cs="仿宋_GB2312" w:hint="eastAsia"/>
          <w:sz w:val="32"/>
          <w:szCs w:val="32"/>
        </w:rPr>
        <w:t>年</w:t>
      </w:r>
      <w:r w:rsidRPr="00243975">
        <w:rPr>
          <w:rFonts w:ascii="仿宋_GB2312" w:eastAsia="仿宋_GB2312" w:cs="仿宋_GB2312"/>
          <w:sz w:val="32"/>
          <w:szCs w:val="32"/>
        </w:rPr>
        <w:t xml:space="preserve">  </w:t>
      </w:r>
      <w:r w:rsidRPr="00243975">
        <w:rPr>
          <w:rFonts w:ascii="仿宋_GB2312" w:eastAsia="仿宋_GB2312" w:cs="仿宋_GB2312" w:hint="eastAsia"/>
          <w:sz w:val="32"/>
          <w:szCs w:val="32"/>
        </w:rPr>
        <w:t>“鼓励创造”</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2006</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“知识产权</w:t>
      </w:r>
      <w:r>
        <w:rPr>
          <w:rFonts w:ascii="仿宋_GB2312" w:eastAsia="仿宋_GB2312"/>
          <w:sz w:val="32"/>
          <w:szCs w:val="32"/>
        </w:rPr>
        <w:t>——</w:t>
      </w:r>
      <w:r>
        <w:rPr>
          <w:rFonts w:ascii="仿宋_GB2312" w:eastAsia="仿宋_GB2312" w:cs="仿宋_GB2312" w:hint="eastAsia"/>
          <w:sz w:val="32"/>
          <w:szCs w:val="32"/>
        </w:rPr>
        <w:t>始于构思”</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2005</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“思考、想象、创造”</w:t>
      </w:r>
    </w:p>
    <w:p w:rsidR="007A086D" w:rsidRDefault="007A086D" w:rsidP="005A0BA9">
      <w:pPr>
        <w:spacing w:line="400" w:lineRule="exact"/>
        <w:ind w:firstLineChars="200" w:firstLine="640"/>
        <w:rPr>
          <w:rFonts w:ascii="仿宋_GB2312" w:eastAsia="仿宋_GB2312"/>
          <w:sz w:val="32"/>
          <w:szCs w:val="32"/>
        </w:rPr>
      </w:pPr>
      <w:r w:rsidRPr="00243975">
        <w:rPr>
          <w:rFonts w:ascii="仿宋_GB2312" w:eastAsia="仿宋_GB2312" w:cs="仿宋_GB2312"/>
          <w:sz w:val="32"/>
          <w:szCs w:val="32"/>
        </w:rPr>
        <w:t>2004</w:t>
      </w:r>
      <w:r w:rsidRPr="00243975">
        <w:rPr>
          <w:rFonts w:ascii="仿宋_GB2312" w:eastAsia="仿宋_GB2312" w:cs="仿宋_GB2312" w:hint="eastAsia"/>
          <w:sz w:val="32"/>
          <w:szCs w:val="32"/>
        </w:rPr>
        <w:t>年</w:t>
      </w:r>
      <w:r w:rsidRPr="00243975">
        <w:rPr>
          <w:rFonts w:ascii="仿宋_GB2312" w:eastAsia="仿宋_GB2312" w:cs="仿宋_GB2312"/>
          <w:sz w:val="32"/>
          <w:szCs w:val="32"/>
        </w:rPr>
        <w:t xml:space="preserve">  </w:t>
      </w:r>
      <w:r w:rsidRPr="00243975">
        <w:rPr>
          <w:rFonts w:ascii="仿宋_GB2312" w:eastAsia="仿宋_GB2312" w:cs="仿宋_GB2312" w:hint="eastAsia"/>
          <w:sz w:val="32"/>
          <w:szCs w:val="32"/>
        </w:rPr>
        <w:t>“鼓励创造”</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2003</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“知识产权与我们息息相关”</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2002</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“鼓励创新”</w:t>
      </w:r>
    </w:p>
    <w:p w:rsidR="007A086D" w:rsidRDefault="007A086D" w:rsidP="005A0BA9">
      <w:pPr>
        <w:spacing w:line="400" w:lineRule="exact"/>
        <w:ind w:firstLineChars="200" w:firstLine="640"/>
        <w:rPr>
          <w:rFonts w:ascii="仿宋_GB2312" w:eastAsia="仿宋_GB2312"/>
          <w:sz w:val="32"/>
          <w:szCs w:val="32"/>
        </w:rPr>
      </w:pPr>
      <w:r>
        <w:rPr>
          <w:rFonts w:ascii="仿宋_GB2312" w:eastAsia="仿宋_GB2312" w:cs="仿宋_GB2312"/>
          <w:sz w:val="32"/>
          <w:szCs w:val="32"/>
        </w:rPr>
        <w:t>2001</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“今天创造未来”</w:t>
      </w:r>
    </w:p>
    <w:p w:rsidR="007A086D" w:rsidRDefault="007A086D" w:rsidP="00243975">
      <w:pPr>
        <w:spacing w:line="400" w:lineRule="exact"/>
      </w:pPr>
    </w:p>
    <w:p w:rsidR="007A086D" w:rsidRDefault="007A086D" w:rsidP="00243975">
      <w:pPr>
        <w:spacing w:line="400" w:lineRule="exact"/>
      </w:pPr>
    </w:p>
    <w:p w:rsidR="007A086D" w:rsidRPr="00A613F3" w:rsidRDefault="00183698" w:rsidP="00407D41">
      <w:pPr>
        <w:pStyle w:val="1"/>
        <w:jc w:val="center"/>
        <w:rPr>
          <w:rFonts w:ascii="方正小标宋简体" w:eastAsia="方正小标宋简体"/>
          <w:b w:val="0"/>
          <w:bCs w:val="0"/>
          <w:color w:val="17365D"/>
        </w:rPr>
      </w:pPr>
      <w:bookmarkStart w:id="9" w:name="_Toc416869076"/>
      <w:r>
        <w:rPr>
          <w:rFonts w:ascii="方正小标宋简体" w:eastAsia="方正小标宋简体" w:cs="方正小标宋简体" w:hint="eastAsia"/>
          <w:b w:val="0"/>
          <w:bCs w:val="0"/>
          <w:color w:val="17365D"/>
        </w:rPr>
        <w:lastRenderedPageBreak/>
        <w:t>因</w:t>
      </w:r>
      <w:r w:rsidRPr="00A613F3">
        <w:rPr>
          <w:rFonts w:ascii="方正小标宋简体" w:eastAsia="方正小标宋简体" w:cs="方正小标宋简体" w:hint="eastAsia"/>
          <w:b w:val="0"/>
          <w:bCs w:val="0"/>
          <w:color w:val="17365D"/>
        </w:rPr>
        <w:t>乐而动</w:t>
      </w:r>
      <w:r w:rsidRPr="00A613F3">
        <w:rPr>
          <w:rFonts w:ascii="方正小标宋简体" w:eastAsia="方正小标宋简体" w:cs="方正小标宋简体"/>
          <w:b w:val="0"/>
          <w:bCs w:val="0"/>
          <w:color w:val="17365D"/>
        </w:rPr>
        <w:t xml:space="preserve"> </w:t>
      </w:r>
      <w:r w:rsidRPr="00A613F3">
        <w:rPr>
          <w:rFonts w:ascii="方正小标宋简体" w:eastAsia="方正小标宋简体" w:cs="方正小标宋简体" w:hint="eastAsia"/>
          <w:b w:val="0"/>
          <w:bCs w:val="0"/>
          <w:color w:val="17365D"/>
        </w:rPr>
        <w:t>为乐维权</w:t>
      </w:r>
      <w:bookmarkEnd w:id="9"/>
    </w:p>
    <w:p w:rsidR="007A086D" w:rsidRPr="00A613F3" w:rsidRDefault="007A086D" w:rsidP="005A0BA9">
      <w:pPr>
        <w:ind w:firstLineChars="200" w:firstLine="640"/>
        <w:jc w:val="center"/>
        <w:rPr>
          <w:rFonts w:ascii="方正小标宋简体" w:eastAsia="方正小标宋简体"/>
          <w:color w:val="17365D"/>
          <w:sz w:val="32"/>
          <w:szCs w:val="32"/>
        </w:rPr>
      </w:pPr>
      <w:r w:rsidRPr="00A613F3">
        <w:rPr>
          <w:rFonts w:ascii="方正小标宋简体" w:eastAsia="方正小标宋简体" w:cs="方正小标宋简体"/>
          <w:color w:val="17365D"/>
          <w:sz w:val="32"/>
          <w:szCs w:val="32"/>
        </w:rPr>
        <w:t xml:space="preserve">               </w:t>
      </w:r>
      <w:r w:rsidRPr="00A613F3">
        <w:rPr>
          <w:rFonts w:ascii="方正小标宋简体" w:eastAsia="方正小标宋简体"/>
          <w:color w:val="17365D"/>
          <w:sz w:val="32"/>
          <w:szCs w:val="32"/>
        </w:rPr>
        <w:t>——</w:t>
      </w:r>
      <w:r w:rsidRPr="00A613F3">
        <w:rPr>
          <w:rFonts w:ascii="方正小标宋简体" w:eastAsia="方正小标宋简体" w:cs="方正小标宋简体" w:hint="eastAsia"/>
          <w:color w:val="17365D"/>
          <w:sz w:val="32"/>
          <w:szCs w:val="32"/>
        </w:rPr>
        <w:t>世界知识产权组织总干事高锐</w:t>
      </w:r>
    </w:p>
    <w:p w:rsidR="007A086D" w:rsidRPr="00A613F3" w:rsidRDefault="007A086D" w:rsidP="005A0BA9">
      <w:pPr>
        <w:ind w:firstLineChars="200" w:firstLine="640"/>
        <w:jc w:val="center"/>
        <w:rPr>
          <w:rFonts w:ascii="方正小标宋简体" w:eastAsia="方正小标宋简体"/>
          <w:color w:val="17365D"/>
          <w:sz w:val="32"/>
          <w:szCs w:val="32"/>
        </w:rPr>
      </w:pPr>
      <w:r w:rsidRPr="00A613F3">
        <w:rPr>
          <w:rFonts w:ascii="方正小标宋简体" w:eastAsia="方正小标宋简体" w:cs="方正小标宋简体"/>
          <w:color w:val="17365D"/>
          <w:sz w:val="32"/>
          <w:szCs w:val="32"/>
        </w:rPr>
        <w:t xml:space="preserve">                  2015</w:t>
      </w:r>
      <w:r w:rsidRPr="00A613F3">
        <w:rPr>
          <w:rFonts w:ascii="方正小标宋简体" w:eastAsia="方正小标宋简体" w:cs="方正小标宋简体" w:hint="eastAsia"/>
          <w:color w:val="17365D"/>
          <w:sz w:val="32"/>
          <w:szCs w:val="32"/>
        </w:rPr>
        <w:t>年世界知识产权日致辞</w:t>
      </w:r>
    </w:p>
    <w:p w:rsidR="007A086D" w:rsidRPr="006B739E" w:rsidRDefault="007A086D" w:rsidP="005A0BA9">
      <w:pPr>
        <w:spacing w:line="400" w:lineRule="exact"/>
        <w:ind w:firstLineChars="200" w:firstLine="640"/>
        <w:rPr>
          <w:rFonts w:ascii="仿宋_GB2312" w:eastAsia="仿宋_GB2312" w:hAnsi="Arial"/>
          <w:sz w:val="32"/>
          <w:szCs w:val="32"/>
        </w:rPr>
      </w:pPr>
      <w:r w:rsidRPr="006B739E">
        <w:rPr>
          <w:rFonts w:ascii="仿宋_GB2312" w:eastAsia="仿宋_GB2312" w:hAnsi="Arial" w:cs="仿宋_GB2312" w:hint="eastAsia"/>
          <w:sz w:val="32"/>
          <w:szCs w:val="32"/>
        </w:rPr>
        <w:t>我很高兴能够在世界知识产权日到来之际讲几句话。</w:t>
      </w:r>
      <w:r w:rsidRPr="006B739E">
        <w:rPr>
          <w:rFonts w:ascii="仿宋_GB2312" w:eastAsia="仿宋_GB2312" w:hAnsi="Arial" w:cs="仿宋_GB2312"/>
          <w:sz w:val="32"/>
          <w:szCs w:val="32"/>
        </w:rPr>
        <w:t>15</w:t>
      </w:r>
      <w:r w:rsidRPr="006B739E">
        <w:rPr>
          <w:rFonts w:ascii="仿宋_GB2312" w:eastAsia="仿宋_GB2312" w:hAnsi="Arial" w:cs="仿宋_GB2312" w:hint="eastAsia"/>
          <w:sz w:val="32"/>
          <w:szCs w:val="32"/>
        </w:rPr>
        <w:t>年前，由于中国和阿尔及利亚代表团的共同倡议，世界知识产权日得以设立。今年是第</w:t>
      </w:r>
      <w:r w:rsidRPr="006B739E">
        <w:rPr>
          <w:rFonts w:ascii="仿宋_GB2312" w:eastAsia="仿宋_GB2312" w:hAnsi="Arial" w:cs="仿宋_GB2312"/>
          <w:sz w:val="32"/>
          <w:szCs w:val="32"/>
        </w:rPr>
        <w:t>15</w:t>
      </w:r>
      <w:r w:rsidRPr="006B739E">
        <w:rPr>
          <w:rFonts w:ascii="仿宋_GB2312" w:eastAsia="仿宋_GB2312" w:hAnsi="Arial" w:cs="仿宋_GB2312" w:hint="eastAsia"/>
          <w:sz w:val="32"/>
          <w:szCs w:val="32"/>
        </w:rPr>
        <w:t>个世界知识产权日，我想对中国首倡这一重要的活动表示感谢。现在世界各地都在庆祝这个日子，对我们来说这也是一次很好的机会，审视知识产权的作用和贡献。通常我们会通过一个特定主题来庆祝这个日子。今年我们选择的主题是音乐，“因乐而动，为乐维权”。</w:t>
      </w:r>
    </w:p>
    <w:p w:rsidR="007A086D" w:rsidRPr="006B739E" w:rsidRDefault="007A086D" w:rsidP="005A0BA9">
      <w:pPr>
        <w:spacing w:line="400" w:lineRule="exact"/>
        <w:ind w:firstLineChars="200" w:firstLine="640"/>
        <w:rPr>
          <w:rFonts w:ascii="仿宋_GB2312" w:eastAsia="仿宋_GB2312" w:hAnsi="Arial"/>
          <w:sz w:val="32"/>
          <w:szCs w:val="32"/>
        </w:rPr>
      </w:pPr>
      <w:r w:rsidRPr="006B739E">
        <w:rPr>
          <w:rFonts w:ascii="仿宋_GB2312" w:eastAsia="仿宋_GB2312" w:hAnsi="Arial" w:cs="仿宋_GB2312" w:hint="eastAsia"/>
          <w:sz w:val="32"/>
          <w:szCs w:val="32"/>
        </w:rPr>
        <w:t>和许多事物一样，在中国，音乐也有着非常悠久的历史，而且在整个人类文明的发展历程中，音乐一直发挥着基础性的作用。世界上没有哪个社会是没有音乐和音乐传统的。</w:t>
      </w:r>
    </w:p>
    <w:p w:rsidR="007A086D" w:rsidRPr="006B739E" w:rsidRDefault="007A086D" w:rsidP="005A0BA9">
      <w:pPr>
        <w:spacing w:line="400" w:lineRule="exact"/>
        <w:ind w:firstLineChars="200" w:firstLine="640"/>
        <w:rPr>
          <w:rFonts w:ascii="仿宋_GB2312" w:eastAsia="仿宋_GB2312" w:hAnsi="Arial"/>
          <w:sz w:val="32"/>
          <w:szCs w:val="32"/>
        </w:rPr>
      </w:pPr>
      <w:r w:rsidRPr="006B739E">
        <w:rPr>
          <w:rFonts w:ascii="仿宋_GB2312" w:eastAsia="仿宋_GB2312" w:hAnsi="Arial" w:cs="仿宋_GB2312" w:hint="eastAsia"/>
          <w:sz w:val="32"/>
          <w:szCs w:val="32"/>
        </w:rPr>
        <w:t>知识产权，尤其是版权，对音乐发挥着根本性的作用，保障其作为一种经济和社会现象在我们的社会中持续存在。从本质上来说，版权的作用在于为文化成果的生产提供融资手段。它赋予作者、作曲家和表演者权利，使他们得以控制对自己作品的使用，特别是控制对其创造成果的商业性开发。</w:t>
      </w:r>
    </w:p>
    <w:p w:rsidR="007A086D" w:rsidRPr="006B739E" w:rsidRDefault="007A086D" w:rsidP="005A0BA9">
      <w:pPr>
        <w:spacing w:line="400" w:lineRule="exact"/>
        <w:ind w:firstLineChars="200" w:firstLine="640"/>
        <w:rPr>
          <w:rFonts w:ascii="仿宋_GB2312" w:eastAsia="仿宋_GB2312" w:hAnsi="Arial"/>
          <w:sz w:val="32"/>
          <w:szCs w:val="32"/>
        </w:rPr>
      </w:pPr>
      <w:r w:rsidRPr="006B739E">
        <w:rPr>
          <w:rFonts w:ascii="仿宋_GB2312" w:eastAsia="仿宋_GB2312" w:hAnsi="Arial" w:cs="仿宋_GB2312" w:hint="eastAsia"/>
          <w:sz w:val="32"/>
          <w:szCs w:val="32"/>
        </w:rPr>
        <w:t>当然，当下音乐生存的环境正处于从模拟世界向数字环境转变的巨变之中。这带来了巨大的挑战，同时也创造了大量的机遇，因为作曲家、作家、歌曲作者和表演者现在通过互联网拥有了世界舞台。</w:t>
      </w:r>
    </w:p>
    <w:p w:rsidR="007A086D" w:rsidRPr="006B739E" w:rsidRDefault="007A086D" w:rsidP="005A0BA9">
      <w:pPr>
        <w:spacing w:line="400" w:lineRule="exact"/>
        <w:ind w:firstLineChars="200" w:firstLine="640"/>
        <w:rPr>
          <w:rFonts w:ascii="仿宋_GB2312" w:eastAsia="仿宋_GB2312" w:hAnsi="Arial"/>
          <w:sz w:val="32"/>
          <w:szCs w:val="32"/>
        </w:rPr>
      </w:pPr>
      <w:r w:rsidRPr="006B739E">
        <w:rPr>
          <w:rFonts w:ascii="仿宋_GB2312" w:eastAsia="仿宋_GB2312" w:hAnsi="Arial" w:cs="仿宋_GB2312" w:hint="eastAsia"/>
          <w:sz w:val="32"/>
          <w:szCs w:val="32"/>
        </w:rPr>
        <w:t>然而，我们应该在这个转变中，在面对数字环境带来的绝佳机会时，始终铭记我们必须找到一种方式</w:t>
      </w:r>
      <w:r w:rsidR="0042378E">
        <w:rPr>
          <w:rFonts w:ascii="仿宋_GB2312" w:eastAsia="仿宋_GB2312" w:hAnsi="Arial" w:cs="仿宋_GB2312" w:hint="eastAsia"/>
          <w:sz w:val="32"/>
          <w:szCs w:val="32"/>
        </w:rPr>
        <w:t>，从经济上回报歌曲作者、作曲家和表演者的创作成果，确保他们在财务</w:t>
      </w:r>
      <w:r w:rsidRPr="006B739E">
        <w:rPr>
          <w:rFonts w:ascii="仿宋_GB2312" w:eastAsia="仿宋_GB2312" w:hAnsi="Arial" w:cs="仿宋_GB2312" w:hint="eastAsia"/>
          <w:sz w:val="32"/>
          <w:szCs w:val="32"/>
        </w:rPr>
        <w:t>上可持续和在经济上能够体面地生活的权利。我认为，这是因他们对文化和我们的社会做出巨大贡献而应得的回报。</w:t>
      </w:r>
    </w:p>
    <w:p w:rsidR="007A086D" w:rsidRPr="006B739E" w:rsidRDefault="007A086D" w:rsidP="005A0BA9">
      <w:pPr>
        <w:spacing w:line="400" w:lineRule="exact"/>
        <w:ind w:firstLineChars="200" w:firstLine="640"/>
        <w:rPr>
          <w:rFonts w:ascii="仿宋_GB2312" w:eastAsia="仿宋_GB2312" w:hAnsi="Arial"/>
          <w:sz w:val="32"/>
          <w:szCs w:val="32"/>
        </w:rPr>
      </w:pPr>
      <w:r w:rsidRPr="006B739E">
        <w:rPr>
          <w:rFonts w:ascii="仿宋_GB2312" w:eastAsia="仿宋_GB2312" w:hAnsi="Arial" w:cs="仿宋_GB2312" w:hint="eastAsia"/>
          <w:sz w:val="32"/>
          <w:szCs w:val="32"/>
        </w:rPr>
        <w:t>如果可以，我还想借此机会赞扬中国对知识产权的热忱。过去</w:t>
      </w:r>
      <w:r w:rsidRPr="006B739E">
        <w:rPr>
          <w:rFonts w:ascii="仿宋_GB2312" w:eastAsia="仿宋_GB2312" w:hAnsi="Arial" w:cs="仿宋_GB2312"/>
          <w:sz w:val="32"/>
          <w:szCs w:val="32"/>
        </w:rPr>
        <w:t>30</w:t>
      </w:r>
      <w:r w:rsidRPr="006B739E">
        <w:rPr>
          <w:rFonts w:ascii="仿宋_GB2312" w:eastAsia="仿宋_GB2312" w:hAnsi="Arial" w:cs="仿宋_GB2312" w:hint="eastAsia"/>
          <w:sz w:val="32"/>
          <w:szCs w:val="32"/>
        </w:rPr>
        <w:t>年，中国知识产权的发展历程成就卓著。中国现已跻身成为世界最大的</w:t>
      </w:r>
      <w:r w:rsidR="00AB648F">
        <w:rPr>
          <w:rFonts w:ascii="仿宋_GB2312" w:eastAsia="仿宋_GB2312" w:hAnsi="Arial" w:cs="仿宋_GB2312" w:hint="eastAsia"/>
          <w:sz w:val="32"/>
          <w:szCs w:val="32"/>
        </w:rPr>
        <w:t>知识产权生产国。它拥有最大的专利局、最大的商标局</w:t>
      </w:r>
      <w:r w:rsidRPr="006B739E">
        <w:rPr>
          <w:rFonts w:ascii="仿宋_GB2312" w:eastAsia="仿宋_GB2312" w:hAnsi="Arial" w:cs="仿宋_GB2312" w:hint="eastAsia"/>
          <w:sz w:val="32"/>
          <w:szCs w:val="32"/>
        </w:rPr>
        <w:t>，每年注册的创造性作品已远远超过一百万。毫无</w:t>
      </w:r>
      <w:r w:rsidRPr="006B739E">
        <w:rPr>
          <w:rFonts w:ascii="仿宋_GB2312" w:eastAsia="仿宋_GB2312" w:hAnsi="Arial" w:cs="仿宋_GB2312" w:hint="eastAsia"/>
          <w:sz w:val="32"/>
          <w:szCs w:val="32"/>
        </w:rPr>
        <w:lastRenderedPageBreak/>
        <w:t>疑问，中国的创造性成果是非常丰富多样的。</w:t>
      </w:r>
    </w:p>
    <w:p w:rsidR="007A086D" w:rsidRPr="006B739E" w:rsidRDefault="007A086D" w:rsidP="005A0BA9">
      <w:pPr>
        <w:spacing w:line="400" w:lineRule="exact"/>
        <w:ind w:firstLineChars="200" w:firstLine="640"/>
        <w:rPr>
          <w:rFonts w:ascii="仿宋_GB2312" w:eastAsia="仿宋_GB2312" w:hAnsi="Arial"/>
          <w:sz w:val="32"/>
          <w:szCs w:val="32"/>
        </w:rPr>
      </w:pPr>
      <w:r w:rsidRPr="006B739E">
        <w:rPr>
          <w:rFonts w:ascii="仿宋_GB2312" w:eastAsia="仿宋_GB2312" w:hAnsi="Arial" w:cs="仿宋_GB2312" w:hint="eastAsia"/>
          <w:sz w:val="32"/>
          <w:szCs w:val="32"/>
        </w:rPr>
        <w:t>我还要感谢中国在世界知识产权组织中发挥积极和建设性的作用。过去的</w:t>
      </w:r>
      <w:r w:rsidRPr="006B739E">
        <w:rPr>
          <w:rFonts w:ascii="仿宋_GB2312" w:eastAsia="仿宋_GB2312" w:hAnsi="Arial" w:cs="仿宋_GB2312"/>
          <w:sz w:val="32"/>
          <w:szCs w:val="32"/>
        </w:rPr>
        <w:t>30</w:t>
      </w:r>
      <w:r w:rsidRPr="006B739E">
        <w:rPr>
          <w:rFonts w:ascii="仿宋_GB2312" w:eastAsia="仿宋_GB2312" w:hAnsi="Arial" w:cs="仿宋_GB2312" w:hint="eastAsia"/>
          <w:sz w:val="32"/>
          <w:szCs w:val="32"/>
        </w:rPr>
        <w:t>年里，中国始终如此。这方面最近的一个表现，也是一个正式的表现，是</w:t>
      </w:r>
      <w:r w:rsidRPr="006B739E">
        <w:rPr>
          <w:rFonts w:ascii="仿宋_GB2312" w:eastAsia="仿宋_GB2312" w:hAnsi="Arial" w:cs="仿宋_GB2312"/>
          <w:sz w:val="32"/>
          <w:szCs w:val="32"/>
        </w:rPr>
        <w:t>2012</w:t>
      </w:r>
      <w:r w:rsidRPr="006B739E">
        <w:rPr>
          <w:rFonts w:ascii="仿宋_GB2312" w:eastAsia="仿宋_GB2312" w:hAnsi="Arial" w:cs="仿宋_GB2312" w:hint="eastAsia"/>
          <w:sz w:val="32"/>
          <w:szCs w:val="32"/>
        </w:rPr>
        <w:t>年在北京签署了《视听表演北京条约》。这个条约与今年世界知识产权日的主题非常相关，因为北京条约的目的在于保护视听表演，例如，我们看到的由音乐作品的表演者所制作的所有视频。</w:t>
      </w:r>
      <w:r w:rsidRPr="006B739E">
        <w:rPr>
          <w:rFonts w:ascii="仿宋_GB2312" w:eastAsia="仿宋_GB2312" w:hAnsi="Arial" w:cs="仿宋_GB2312"/>
          <w:sz w:val="32"/>
          <w:szCs w:val="32"/>
        </w:rPr>
        <w:t>1996</w:t>
      </w:r>
      <w:r w:rsidRPr="006B739E">
        <w:rPr>
          <w:rFonts w:ascii="仿宋_GB2312" w:eastAsia="仿宋_GB2312" w:hAnsi="Arial" w:cs="仿宋_GB2312" w:hint="eastAsia"/>
          <w:sz w:val="32"/>
          <w:szCs w:val="32"/>
        </w:rPr>
        <w:t>年签署的两份条约为数字环境中音乐作品的保护奠定了基础，北京条约对其进行了补充，增加了视听作品。</w:t>
      </w:r>
    </w:p>
    <w:p w:rsidR="007A086D" w:rsidRPr="006B739E" w:rsidRDefault="007A086D" w:rsidP="005A0BA9">
      <w:pPr>
        <w:spacing w:line="400" w:lineRule="exact"/>
        <w:ind w:firstLineChars="200" w:firstLine="640"/>
        <w:rPr>
          <w:rFonts w:ascii="仿宋_GB2312" w:eastAsia="仿宋_GB2312" w:hAnsi="Arial"/>
          <w:sz w:val="32"/>
          <w:szCs w:val="32"/>
        </w:rPr>
      </w:pPr>
      <w:r w:rsidRPr="006B739E">
        <w:rPr>
          <w:rFonts w:ascii="仿宋_GB2312" w:eastAsia="仿宋_GB2312" w:hAnsi="Arial" w:cs="仿宋_GB2312" w:hint="eastAsia"/>
          <w:sz w:val="32"/>
          <w:szCs w:val="32"/>
        </w:rPr>
        <w:t>这是一个伟大的日子，让我们共同颂扬中国对知识产权和世界知识产权组织的有力参与，及版权在确保未来音乐创作经济和文化的可持续性上所发挥的根本性作用。</w:t>
      </w:r>
    </w:p>
    <w:p w:rsidR="007A086D" w:rsidRDefault="007A086D" w:rsidP="00407D41">
      <w:pPr>
        <w:spacing w:line="400" w:lineRule="exact"/>
        <w:rPr>
          <w:rFonts w:ascii="仿宋_GB2312" w:eastAsia="仿宋_GB2312"/>
          <w:sz w:val="32"/>
          <w:szCs w:val="32"/>
        </w:rPr>
      </w:pPr>
    </w:p>
    <w:p w:rsidR="007A086D" w:rsidRDefault="007A086D" w:rsidP="00407D41">
      <w:pPr>
        <w:spacing w:line="400" w:lineRule="exact"/>
        <w:rPr>
          <w:rFonts w:ascii="仿宋_GB2312" w:eastAsia="仿宋_GB2312"/>
          <w:sz w:val="32"/>
          <w:szCs w:val="32"/>
        </w:rPr>
      </w:pPr>
    </w:p>
    <w:p w:rsidR="007A086D" w:rsidRPr="006B739E" w:rsidRDefault="007A086D" w:rsidP="00407D41">
      <w:pPr>
        <w:spacing w:line="400" w:lineRule="exact"/>
        <w:jc w:val="right"/>
        <w:rPr>
          <w:rFonts w:ascii="仿宋_GB2312" w:eastAsia="仿宋_GB2312"/>
          <w:sz w:val="32"/>
          <w:szCs w:val="32"/>
        </w:rPr>
      </w:pPr>
      <w:r>
        <w:rPr>
          <w:rFonts w:ascii="仿宋_GB2312" w:eastAsia="仿宋_GB2312"/>
          <w:sz w:val="32"/>
          <w:szCs w:val="32"/>
        </w:rPr>
        <w:t>——</w:t>
      </w:r>
      <w:r>
        <w:rPr>
          <w:rFonts w:ascii="仿宋_GB2312" w:eastAsia="仿宋_GB2312" w:cs="仿宋_GB2312" w:hint="eastAsia"/>
          <w:sz w:val="32"/>
          <w:szCs w:val="32"/>
        </w:rPr>
        <w:t>弗朗西斯·高锐</w:t>
      </w:r>
    </w:p>
    <w:p w:rsidR="007A086D" w:rsidRDefault="007A086D" w:rsidP="00407D41">
      <w:pPr>
        <w:spacing w:line="400" w:lineRule="exact"/>
      </w:pPr>
    </w:p>
    <w:p w:rsidR="007A086D" w:rsidRDefault="007A086D" w:rsidP="00407D41">
      <w:pPr>
        <w:spacing w:line="400" w:lineRule="exact"/>
      </w:pPr>
    </w:p>
    <w:p w:rsidR="007A086D" w:rsidRDefault="007A086D" w:rsidP="00407D41">
      <w:pPr>
        <w:spacing w:line="400" w:lineRule="exact"/>
      </w:pPr>
    </w:p>
    <w:p w:rsidR="007A086D" w:rsidRDefault="00882F17" w:rsidP="00407D41">
      <w:pPr>
        <w:spacing w:line="400" w:lineRule="exact"/>
      </w:pPr>
      <w:r>
        <w:rPr>
          <w:noProof/>
        </w:rPr>
        <w:drawing>
          <wp:anchor distT="0" distB="0" distL="114300" distR="114300" simplePos="0" relativeHeight="251657728" behindDoc="0" locked="0" layoutInCell="1" allowOverlap="1">
            <wp:simplePos x="0" y="0"/>
            <wp:positionH relativeFrom="column">
              <wp:posOffset>72390</wp:posOffset>
            </wp:positionH>
            <wp:positionV relativeFrom="paragraph">
              <wp:posOffset>161925</wp:posOffset>
            </wp:positionV>
            <wp:extent cx="5010150" cy="3048000"/>
            <wp:effectExtent l="19050" t="0" r="0" b="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
                    <a:srcRect/>
                    <a:stretch>
                      <a:fillRect/>
                    </a:stretch>
                  </pic:blipFill>
                  <pic:spPr bwMode="auto">
                    <a:xfrm>
                      <a:off x="0" y="0"/>
                      <a:ext cx="5010150" cy="3048000"/>
                    </a:xfrm>
                    <a:prstGeom prst="rect">
                      <a:avLst/>
                    </a:prstGeom>
                    <a:noFill/>
                  </pic:spPr>
                </pic:pic>
              </a:graphicData>
            </a:graphic>
          </wp:anchor>
        </w:drawing>
      </w:r>
    </w:p>
    <w:p w:rsidR="007A086D" w:rsidRDefault="007A086D" w:rsidP="00407D41">
      <w:pPr>
        <w:spacing w:line="400" w:lineRule="exact"/>
      </w:pPr>
    </w:p>
    <w:p w:rsidR="007A086D" w:rsidRDefault="007A086D" w:rsidP="00407D41">
      <w:pPr>
        <w:spacing w:line="400" w:lineRule="exact"/>
      </w:pPr>
    </w:p>
    <w:p w:rsidR="007A086D" w:rsidRDefault="007A086D" w:rsidP="00407D41">
      <w:pPr>
        <w:spacing w:line="400" w:lineRule="exact"/>
      </w:pPr>
    </w:p>
    <w:p w:rsidR="007A086D" w:rsidRDefault="007A086D" w:rsidP="00407D41">
      <w:pPr>
        <w:spacing w:line="400" w:lineRule="exact"/>
      </w:pPr>
    </w:p>
    <w:p w:rsidR="007A086D" w:rsidRPr="002E5E01" w:rsidRDefault="007A086D" w:rsidP="00407D41">
      <w:pPr>
        <w:spacing w:line="400" w:lineRule="exact"/>
      </w:pPr>
    </w:p>
    <w:sectPr w:rsidR="007A086D" w:rsidRPr="002E5E01" w:rsidSect="002D58F8">
      <w:headerReference w:type="default" r:id="rId8"/>
      <w:pgSz w:w="11906" w:h="16838"/>
      <w:pgMar w:top="1440" w:right="158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90A" w:rsidRDefault="00F3690A" w:rsidP="00B27AF2">
      <w:r>
        <w:separator/>
      </w:r>
    </w:p>
  </w:endnote>
  <w:endnote w:type="continuationSeparator" w:id="0">
    <w:p w:rsidR="00F3690A" w:rsidRDefault="00F3690A" w:rsidP="00B27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舒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90A" w:rsidRDefault="00F3690A" w:rsidP="00B27AF2">
      <w:r>
        <w:separator/>
      </w:r>
    </w:p>
  </w:footnote>
  <w:footnote w:type="continuationSeparator" w:id="0">
    <w:p w:rsidR="00F3690A" w:rsidRDefault="00F3690A" w:rsidP="00B27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60A" w:rsidRDefault="00926826">
    <w:pPr>
      <w:pStyle w:val="a3"/>
    </w:pPr>
    <w:r>
      <w:rPr>
        <w:noProof/>
      </w:rPr>
      <w:pict>
        <v:shapetype id="_x0000_t202" coordsize="21600,21600" o:spt="202" path="m,l,21600r21600,l21600,xe">
          <v:stroke joinstyle="miter"/>
          <v:path gradientshapeok="t" o:connecttype="rect"/>
        </v:shapetype>
        <v:shape id="_x0000_s2049" type="#_x0000_t202" style="position:absolute;left:0;text-align:left;margin-left:88.35pt;margin-top:27.45pt;width:426.45pt;height:19.3pt;z-index:251658240;mso-position-horizontal-relative:page;mso-position-vertical-relative:page;v-text-anchor:middle" o:allowincell="f" fillcolor="#4f81bd" strokecolor="#f2f2f2" strokeweight="3pt">
          <v:shadow on="t" type="perspective" color="#243f60" opacity=".5" offset="1pt" offset2="-1pt"/>
          <v:textbox style="mso-next-textbox:#_x0000_s2049;mso-fit-shape-to-text:t" inset=",0,,0">
            <w:txbxContent>
              <w:p w:rsidR="0067560A" w:rsidRPr="00454A66" w:rsidRDefault="0067560A">
                <w:pPr>
                  <w:jc w:val="right"/>
                  <w:rPr>
                    <w:rFonts w:ascii="方正小标宋简体" w:eastAsia="方正小标宋简体"/>
                  </w:rPr>
                </w:pPr>
                <w:r w:rsidRPr="00454A66">
                  <w:rPr>
                    <w:rFonts w:ascii="方正小标宋简体" w:eastAsia="方正小标宋简体" w:cs="方正小标宋简体"/>
                  </w:rPr>
                  <w:t>2015</w:t>
                </w:r>
                <w:r w:rsidRPr="00454A66">
                  <w:rPr>
                    <w:rFonts w:ascii="方正小标宋简体" w:eastAsia="方正小标宋简体" w:cs="方正小标宋简体" w:hint="eastAsia"/>
                  </w:rPr>
                  <w:t>年全国知识产权宣传周</w:t>
                </w:r>
              </w:p>
            </w:txbxContent>
          </v:textbox>
          <w10:wrap anchorx="margin" anchory="margin"/>
        </v:shape>
      </w:pict>
    </w:r>
    <w:r>
      <w:rPr>
        <w:noProof/>
      </w:rPr>
      <w:pict>
        <v:shape id="_x0000_s2050" type="#_x0000_t202" style="position:absolute;left:0;text-align:left;margin-left:516.55pt;margin-top:29.65pt;width:77.8pt;height:13.05pt;z-index:251657216;mso-position-horizontal-relative:page;mso-position-vertical-relative:page;v-text-anchor:middle" o:allowincell="f" fillcolor="#fabf8f" strokecolor="#fabf8f" strokeweight="1pt">
          <v:fill color2="#fde9d9" angle="-45" focus="-50%" type="gradient"/>
          <v:shadow on="t" type="perspective" color="#974706" opacity=".5" offset="1pt" offset2="-3pt"/>
          <v:textbox style="mso-next-textbox:#_x0000_s2050;mso-fit-shape-to-text:t" inset=",0,,0">
            <w:txbxContent>
              <w:p w:rsidR="0067560A" w:rsidRPr="00E052DB" w:rsidRDefault="00926826">
                <w:pPr>
                  <w:rPr>
                    <w:rFonts w:ascii="宋体"/>
                    <w:b/>
                    <w:bCs/>
                    <w:color w:val="17365D"/>
                    <w:sz w:val="32"/>
                    <w:szCs w:val="32"/>
                  </w:rPr>
                </w:pPr>
                <w:r w:rsidRPr="00E052DB">
                  <w:rPr>
                    <w:rFonts w:ascii="宋体" w:hAnsi="宋体" w:cs="宋体"/>
                    <w:b/>
                    <w:bCs/>
                    <w:color w:val="17365D"/>
                    <w:sz w:val="32"/>
                    <w:szCs w:val="32"/>
                  </w:rPr>
                  <w:fldChar w:fldCharType="begin"/>
                </w:r>
                <w:r w:rsidR="0067560A" w:rsidRPr="00E052DB">
                  <w:rPr>
                    <w:rFonts w:ascii="宋体" w:hAnsi="宋体" w:cs="宋体"/>
                    <w:b/>
                    <w:bCs/>
                    <w:color w:val="17365D"/>
                    <w:sz w:val="32"/>
                    <w:szCs w:val="32"/>
                  </w:rPr>
                  <w:instrText xml:space="preserve"> PAGE   \* MERGEFORMAT </w:instrText>
                </w:r>
                <w:r w:rsidRPr="00E052DB">
                  <w:rPr>
                    <w:rFonts w:ascii="宋体" w:hAnsi="宋体" w:cs="宋体"/>
                    <w:b/>
                    <w:bCs/>
                    <w:color w:val="17365D"/>
                    <w:sz w:val="32"/>
                    <w:szCs w:val="32"/>
                  </w:rPr>
                  <w:fldChar w:fldCharType="separate"/>
                </w:r>
                <w:r w:rsidR="00E23820" w:rsidRPr="00E23820">
                  <w:rPr>
                    <w:rFonts w:ascii="宋体" w:hAnsi="宋体" w:cs="宋体"/>
                    <w:b/>
                    <w:bCs/>
                    <w:noProof/>
                    <w:color w:val="17365D"/>
                    <w:sz w:val="32"/>
                    <w:szCs w:val="32"/>
                    <w:lang w:val="zh-CN"/>
                  </w:rPr>
                  <w:t>16</w:t>
                </w:r>
                <w:r w:rsidRPr="00E052DB">
                  <w:rPr>
                    <w:rFonts w:ascii="宋体" w:hAnsi="宋体" w:cs="宋体"/>
                    <w:b/>
                    <w:bCs/>
                    <w:color w:val="17365D"/>
                    <w:sz w:val="32"/>
                    <w:szCs w:val="32"/>
                  </w:rPr>
                  <w:fldChar w:fldCharType="end"/>
                </w:r>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444"/>
    <w:rsid w:val="00022A57"/>
    <w:rsid w:val="00045DF6"/>
    <w:rsid w:val="000919D7"/>
    <w:rsid w:val="000A0CAE"/>
    <w:rsid w:val="000A15D0"/>
    <w:rsid w:val="000F1330"/>
    <w:rsid w:val="00101C18"/>
    <w:rsid w:val="001106B7"/>
    <w:rsid w:val="001122D7"/>
    <w:rsid w:val="00122964"/>
    <w:rsid w:val="00133D6F"/>
    <w:rsid w:val="00137D23"/>
    <w:rsid w:val="00183698"/>
    <w:rsid w:val="001A4DEA"/>
    <w:rsid w:val="001A5B7B"/>
    <w:rsid w:val="001C2576"/>
    <w:rsid w:val="001D1D51"/>
    <w:rsid w:val="001E2D38"/>
    <w:rsid w:val="001F3B94"/>
    <w:rsid w:val="00232698"/>
    <w:rsid w:val="00242B92"/>
    <w:rsid w:val="00243975"/>
    <w:rsid w:val="00277487"/>
    <w:rsid w:val="00291537"/>
    <w:rsid w:val="002A3C1A"/>
    <w:rsid w:val="002A45A8"/>
    <w:rsid w:val="002B487E"/>
    <w:rsid w:val="002C49FB"/>
    <w:rsid w:val="002D58F8"/>
    <w:rsid w:val="002E5E01"/>
    <w:rsid w:val="00305476"/>
    <w:rsid w:val="00311E79"/>
    <w:rsid w:val="00320901"/>
    <w:rsid w:val="00332890"/>
    <w:rsid w:val="003408CB"/>
    <w:rsid w:val="00380CA1"/>
    <w:rsid w:val="003C2936"/>
    <w:rsid w:val="00407D41"/>
    <w:rsid w:val="00422A71"/>
    <w:rsid w:val="0042378E"/>
    <w:rsid w:val="00454A66"/>
    <w:rsid w:val="004858D2"/>
    <w:rsid w:val="004877AB"/>
    <w:rsid w:val="004C656C"/>
    <w:rsid w:val="004C70A1"/>
    <w:rsid w:val="004E138B"/>
    <w:rsid w:val="004E3F79"/>
    <w:rsid w:val="00503D9F"/>
    <w:rsid w:val="005162F5"/>
    <w:rsid w:val="00522CB6"/>
    <w:rsid w:val="00534684"/>
    <w:rsid w:val="00544098"/>
    <w:rsid w:val="00545DB0"/>
    <w:rsid w:val="005531CD"/>
    <w:rsid w:val="00556666"/>
    <w:rsid w:val="005830C8"/>
    <w:rsid w:val="00594390"/>
    <w:rsid w:val="005A0BA9"/>
    <w:rsid w:val="005C1C0E"/>
    <w:rsid w:val="005C3FE6"/>
    <w:rsid w:val="005C530C"/>
    <w:rsid w:val="005D6DC6"/>
    <w:rsid w:val="005F7DA9"/>
    <w:rsid w:val="00612B9A"/>
    <w:rsid w:val="006226D3"/>
    <w:rsid w:val="0063302D"/>
    <w:rsid w:val="00663672"/>
    <w:rsid w:val="0066786C"/>
    <w:rsid w:val="0067560A"/>
    <w:rsid w:val="00681113"/>
    <w:rsid w:val="006B739E"/>
    <w:rsid w:val="006C43EA"/>
    <w:rsid w:val="006C6503"/>
    <w:rsid w:val="006D03B8"/>
    <w:rsid w:val="006E48E4"/>
    <w:rsid w:val="007254C9"/>
    <w:rsid w:val="00732E29"/>
    <w:rsid w:val="00793A02"/>
    <w:rsid w:val="007A086D"/>
    <w:rsid w:val="007A1B14"/>
    <w:rsid w:val="007D1613"/>
    <w:rsid w:val="007D5AE2"/>
    <w:rsid w:val="007E17EE"/>
    <w:rsid w:val="007F551F"/>
    <w:rsid w:val="00820F17"/>
    <w:rsid w:val="00837550"/>
    <w:rsid w:val="00845C88"/>
    <w:rsid w:val="008551A6"/>
    <w:rsid w:val="008602CD"/>
    <w:rsid w:val="00862A68"/>
    <w:rsid w:val="00862DCF"/>
    <w:rsid w:val="00870723"/>
    <w:rsid w:val="008776C4"/>
    <w:rsid w:val="00882F17"/>
    <w:rsid w:val="008E5FA7"/>
    <w:rsid w:val="00926826"/>
    <w:rsid w:val="00956583"/>
    <w:rsid w:val="00971997"/>
    <w:rsid w:val="009B63A7"/>
    <w:rsid w:val="009C68A6"/>
    <w:rsid w:val="009E1A7F"/>
    <w:rsid w:val="009E78C5"/>
    <w:rsid w:val="009F08C4"/>
    <w:rsid w:val="009F23E5"/>
    <w:rsid w:val="009F6D7B"/>
    <w:rsid w:val="009F7552"/>
    <w:rsid w:val="00A35F5D"/>
    <w:rsid w:val="00A36246"/>
    <w:rsid w:val="00A54B28"/>
    <w:rsid w:val="00A57736"/>
    <w:rsid w:val="00A613F3"/>
    <w:rsid w:val="00A74D64"/>
    <w:rsid w:val="00A75B20"/>
    <w:rsid w:val="00A91557"/>
    <w:rsid w:val="00AA6084"/>
    <w:rsid w:val="00AB648F"/>
    <w:rsid w:val="00AC6E3B"/>
    <w:rsid w:val="00AF2826"/>
    <w:rsid w:val="00B0745C"/>
    <w:rsid w:val="00B14529"/>
    <w:rsid w:val="00B20409"/>
    <w:rsid w:val="00B20EB4"/>
    <w:rsid w:val="00B27AF2"/>
    <w:rsid w:val="00B531C7"/>
    <w:rsid w:val="00BA3479"/>
    <w:rsid w:val="00BC0B52"/>
    <w:rsid w:val="00BC6441"/>
    <w:rsid w:val="00C1013B"/>
    <w:rsid w:val="00C34A50"/>
    <w:rsid w:val="00C4551A"/>
    <w:rsid w:val="00C4785D"/>
    <w:rsid w:val="00C6039D"/>
    <w:rsid w:val="00C93149"/>
    <w:rsid w:val="00CB2B8E"/>
    <w:rsid w:val="00CB744E"/>
    <w:rsid w:val="00CD0673"/>
    <w:rsid w:val="00D33305"/>
    <w:rsid w:val="00D34F44"/>
    <w:rsid w:val="00D418B6"/>
    <w:rsid w:val="00D42EBC"/>
    <w:rsid w:val="00D51C03"/>
    <w:rsid w:val="00D57210"/>
    <w:rsid w:val="00D63444"/>
    <w:rsid w:val="00D86268"/>
    <w:rsid w:val="00DC75F9"/>
    <w:rsid w:val="00E052DB"/>
    <w:rsid w:val="00E15616"/>
    <w:rsid w:val="00E23820"/>
    <w:rsid w:val="00E246B9"/>
    <w:rsid w:val="00E50761"/>
    <w:rsid w:val="00E661F4"/>
    <w:rsid w:val="00E8682A"/>
    <w:rsid w:val="00E9405E"/>
    <w:rsid w:val="00E96F6F"/>
    <w:rsid w:val="00ED728F"/>
    <w:rsid w:val="00EE11C1"/>
    <w:rsid w:val="00EF3B30"/>
    <w:rsid w:val="00F046DB"/>
    <w:rsid w:val="00F065C0"/>
    <w:rsid w:val="00F07CA1"/>
    <w:rsid w:val="00F13ECE"/>
    <w:rsid w:val="00F3690A"/>
    <w:rsid w:val="00F53050"/>
    <w:rsid w:val="00F92BF6"/>
    <w:rsid w:val="00FA1A77"/>
    <w:rsid w:val="00FB1416"/>
    <w:rsid w:val="00FB2DAE"/>
    <w:rsid w:val="00FD4056"/>
    <w:rsid w:val="00FF7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444"/>
    <w:pPr>
      <w:widowControl w:val="0"/>
      <w:jc w:val="both"/>
    </w:pPr>
    <w:rPr>
      <w:kern w:val="2"/>
      <w:sz w:val="21"/>
      <w:szCs w:val="21"/>
    </w:rPr>
  </w:style>
  <w:style w:type="paragraph" w:styleId="1">
    <w:name w:val="heading 1"/>
    <w:basedOn w:val="a"/>
    <w:next w:val="a"/>
    <w:link w:val="1Char"/>
    <w:uiPriority w:val="99"/>
    <w:qFormat/>
    <w:rsid w:val="00B27A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27AF2"/>
    <w:rPr>
      <w:b/>
      <w:bCs/>
      <w:kern w:val="44"/>
      <w:sz w:val="44"/>
      <w:szCs w:val="44"/>
    </w:rPr>
  </w:style>
  <w:style w:type="paragraph" w:customStyle="1" w:styleId="10">
    <w:name w:val="标题1"/>
    <w:basedOn w:val="a"/>
    <w:next w:val="a"/>
    <w:uiPriority w:val="99"/>
    <w:rsid w:val="00D63444"/>
    <w:pPr>
      <w:tabs>
        <w:tab w:val="left" w:pos="9193"/>
        <w:tab w:val="left" w:pos="9827"/>
      </w:tabs>
      <w:autoSpaceDE w:val="0"/>
      <w:autoSpaceDN w:val="0"/>
      <w:snapToGrid w:val="0"/>
      <w:spacing w:line="700" w:lineRule="atLeast"/>
      <w:jc w:val="center"/>
    </w:pPr>
    <w:rPr>
      <w:rFonts w:eastAsia="方正小标宋_GBK"/>
      <w:kern w:val="0"/>
      <w:sz w:val="44"/>
      <w:szCs w:val="44"/>
    </w:rPr>
  </w:style>
  <w:style w:type="paragraph" w:customStyle="1" w:styleId="Char1CharCharChar">
    <w:name w:val="Char1 Char Char Char"/>
    <w:basedOn w:val="a"/>
    <w:autoRedefine/>
    <w:uiPriority w:val="99"/>
    <w:rsid w:val="00681113"/>
    <w:pPr>
      <w:tabs>
        <w:tab w:val="num" w:pos="360"/>
      </w:tabs>
    </w:pPr>
    <w:rPr>
      <w:sz w:val="24"/>
      <w:szCs w:val="24"/>
    </w:rPr>
  </w:style>
  <w:style w:type="paragraph" w:styleId="a3">
    <w:name w:val="header"/>
    <w:basedOn w:val="a"/>
    <w:link w:val="Char"/>
    <w:uiPriority w:val="99"/>
    <w:rsid w:val="00B27A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27AF2"/>
    <w:rPr>
      <w:kern w:val="2"/>
      <w:sz w:val="18"/>
      <w:szCs w:val="18"/>
    </w:rPr>
  </w:style>
  <w:style w:type="paragraph" w:styleId="a4">
    <w:name w:val="footer"/>
    <w:basedOn w:val="a"/>
    <w:link w:val="Char0"/>
    <w:uiPriority w:val="99"/>
    <w:rsid w:val="00B27AF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27AF2"/>
    <w:rPr>
      <w:kern w:val="2"/>
      <w:sz w:val="18"/>
      <w:szCs w:val="18"/>
    </w:rPr>
  </w:style>
  <w:style w:type="table" w:styleId="a5">
    <w:name w:val="Table Grid"/>
    <w:basedOn w:val="a1"/>
    <w:uiPriority w:val="99"/>
    <w:rsid w:val="00B27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List 2"/>
    <w:basedOn w:val="a1"/>
    <w:uiPriority w:val="99"/>
    <w:rsid w:val="00B27AF2"/>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6">
    <w:name w:val="Title"/>
    <w:basedOn w:val="a"/>
    <w:next w:val="a"/>
    <w:link w:val="Char1"/>
    <w:uiPriority w:val="99"/>
    <w:qFormat/>
    <w:rsid w:val="007D1613"/>
    <w:pPr>
      <w:spacing w:before="240" w:after="60"/>
      <w:jc w:val="center"/>
      <w:outlineLvl w:val="0"/>
    </w:pPr>
    <w:rPr>
      <w:rFonts w:ascii="Cambria" w:hAnsi="Cambria" w:cs="Cambria"/>
      <w:b/>
      <w:bCs/>
      <w:sz w:val="32"/>
      <w:szCs w:val="32"/>
    </w:rPr>
  </w:style>
  <w:style w:type="character" w:customStyle="1" w:styleId="Char1">
    <w:name w:val="标题 Char"/>
    <w:basedOn w:val="a0"/>
    <w:link w:val="a6"/>
    <w:uiPriority w:val="99"/>
    <w:locked/>
    <w:rsid w:val="007D1613"/>
    <w:rPr>
      <w:rFonts w:ascii="Cambria" w:hAnsi="Cambria" w:cs="Cambria"/>
      <w:b/>
      <w:bCs/>
      <w:kern w:val="2"/>
      <w:sz w:val="32"/>
      <w:szCs w:val="32"/>
    </w:rPr>
  </w:style>
  <w:style w:type="paragraph" w:styleId="a7">
    <w:name w:val="Balloon Text"/>
    <w:basedOn w:val="a"/>
    <w:link w:val="Char2"/>
    <w:uiPriority w:val="99"/>
    <w:semiHidden/>
    <w:rsid w:val="004877AB"/>
    <w:rPr>
      <w:sz w:val="18"/>
      <w:szCs w:val="18"/>
    </w:rPr>
  </w:style>
  <w:style w:type="character" w:customStyle="1" w:styleId="Char2">
    <w:name w:val="批注框文本 Char"/>
    <w:basedOn w:val="a0"/>
    <w:link w:val="a7"/>
    <w:uiPriority w:val="99"/>
    <w:locked/>
    <w:rsid w:val="004877AB"/>
    <w:rPr>
      <w:kern w:val="2"/>
      <w:sz w:val="18"/>
      <w:szCs w:val="18"/>
    </w:rPr>
  </w:style>
  <w:style w:type="paragraph" w:styleId="11">
    <w:name w:val="toc 1"/>
    <w:basedOn w:val="a"/>
    <w:next w:val="a"/>
    <w:autoRedefine/>
    <w:uiPriority w:val="39"/>
    <w:rsid w:val="00454A66"/>
    <w:pPr>
      <w:spacing w:before="120" w:after="120"/>
      <w:jc w:val="left"/>
    </w:pPr>
    <w:rPr>
      <w:rFonts w:ascii="Calibri" w:hAnsi="Calibri" w:cs="Calibri"/>
      <w:b/>
      <w:bCs/>
      <w:caps/>
      <w:sz w:val="20"/>
      <w:szCs w:val="20"/>
    </w:rPr>
  </w:style>
  <w:style w:type="paragraph" w:styleId="20">
    <w:name w:val="toc 2"/>
    <w:basedOn w:val="a"/>
    <w:next w:val="a"/>
    <w:autoRedefine/>
    <w:uiPriority w:val="99"/>
    <w:semiHidden/>
    <w:rsid w:val="00454A66"/>
    <w:pPr>
      <w:ind w:left="210"/>
      <w:jc w:val="left"/>
    </w:pPr>
    <w:rPr>
      <w:rFonts w:ascii="Calibri" w:hAnsi="Calibri" w:cs="Calibri"/>
      <w:smallCaps/>
      <w:sz w:val="20"/>
      <w:szCs w:val="20"/>
    </w:rPr>
  </w:style>
  <w:style w:type="paragraph" w:styleId="3">
    <w:name w:val="toc 3"/>
    <w:basedOn w:val="a"/>
    <w:next w:val="a"/>
    <w:autoRedefine/>
    <w:uiPriority w:val="99"/>
    <w:semiHidden/>
    <w:rsid w:val="00454A66"/>
    <w:pPr>
      <w:ind w:left="420"/>
      <w:jc w:val="left"/>
    </w:pPr>
    <w:rPr>
      <w:rFonts w:ascii="Calibri" w:hAnsi="Calibri" w:cs="Calibri"/>
      <w:i/>
      <w:iCs/>
      <w:sz w:val="20"/>
      <w:szCs w:val="20"/>
    </w:rPr>
  </w:style>
  <w:style w:type="paragraph" w:styleId="4">
    <w:name w:val="toc 4"/>
    <w:basedOn w:val="a"/>
    <w:next w:val="a"/>
    <w:autoRedefine/>
    <w:uiPriority w:val="99"/>
    <w:semiHidden/>
    <w:rsid w:val="00454A66"/>
    <w:pPr>
      <w:ind w:left="630"/>
      <w:jc w:val="left"/>
    </w:pPr>
    <w:rPr>
      <w:rFonts w:ascii="Calibri" w:hAnsi="Calibri" w:cs="Calibri"/>
      <w:sz w:val="18"/>
      <w:szCs w:val="18"/>
    </w:rPr>
  </w:style>
  <w:style w:type="paragraph" w:styleId="5">
    <w:name w:val="toc 5"/>
    <w:basedOn w:val="a"/>
    <w:next w:val="a"/>
    <w:autoRedefine/>
    <w:uiPriority w:val="99"/>
    <w:semiHidden/>
    <w:rsid w:val="00454A66"/>
    <w:pPr>
      <w:ind w:left="840"/>
      <w:jc w:val="left"/>
    </w:pPr>
    <w:rPr>
      <w:rFonts w:ascii="Calibri" w:hAnsi="Calibri" w:cs="Calibri"/>
      <w:sz w:val="18"/>
      <w:szCs w:val="18"/>
    </w:rPr>
  </w:style>
  <w:style w:type="paragraph" w:styleId="6">
    <w:name w:val="toc 6"/>
    <w:basedOn w:val="a"/>
    <w:next w:val="a"/>
    <w:autoRedefine/>
    <w:uiPriority w:val="99"/>
    <w:semiHidden/>
    <w:rsid w:val="00454A66"/>
    <w:pPr>
      <w:ind w:left="1050"/>
      <w:jc w:val="left"/>
    </w:pPr>
    <w:rPr>
      <w:rFonts w:ascii="Calibri" w:hAnsi="Calibri" w:cs="Calibri"/>
      <w:sz w:val="18"/>
      <w:szCs w:val="18"/>
    </w:rPr>
  </w:style>
  <w:style w:type="paragraph" w:styleId="7">
    <w:name w:val="toc 7"/>
    <w:basedOn w:val="a"/>
    <w:next w:val="a"/>
    <w:autoRedefine/>
    <w:uiPriority w:val="99"/>
    <w:semiHidden/>
    <w:rsid w:val="00454A66"/>
    <w:pPr>
      <w:ind w:left="1260"/>
      <w:jc w:val="left"/>
    </w:pPr>
    <w:rPr>
      <w:rFonts w:ascii="Calibri" w:hAnsi="Calibri" w:cs="Calibri"/>
      <w:sz w:val="18"/>
      <w:szCs w:val="18"/>
    </w:rPr>
  </w:style>
  <w:style w:type="paragraph" w:styleId="8">
    <w:name w:val="toc 8"/>
    <w:basedOn w:val="a"/>
    <w:next w:val="a"/>
    <w:autoRedefine/>
    <w:uiPriority w:val="99"/>
    <w:semiHidden/>
    <w:rsid w:val="00454A66"/>
    <w:pPr>
      <w:ind w:left="1470"/>
      <w:jc w:val="left"/>
    </w:pPr>
    <w:rPr>
      <w:rFonts w:ascii="Calibri" w:hAnsi="Calibri" w:cs="Calibri"/>
      <w:sz w:val="18"/>
      <w:szCs w:val="18"/>
    </w:rPr>
  </w:style>
  <w:style w:type="paragraph" w:styleId="9">
    <w:name w:val="toc 9"/>
    <w:basedOn w:val="a"/>
    <w:next w:val="a"/>
    <w:autoRedefine/>
    <w:uiPriority w:val="99"/>
    <w:semiHidden/>
    <w:rsid w:val="00454A66"/>
    <w:pPr>
      <w:ind w:left="1680"/>
      <w:jc w:val="left"/>
    </w:pPr>
    <w:rPr>
      <w:rFonts w:ascii="Calibri" w:hAnsi="Calibri" w:cs="Calibri"/>
      <w:sz w:val="18"/>
      <w:szCs w:val="18"/>
    </w:rPr>
  </w:style>
  <w:style w:type="character" w:styleId="a8">
    <w:name w:val="Hyperlink"/>
    <w:basedOn w:val="a0"/>
    <w:uiPriority w:val="99"/>
    <w:rsid w:val="00454A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873DB-0E90-4AA9-9825-81E5572A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关于开展2013年全国知识产权</dc:title>
  <dc:creator>卢学红</dc:creator>
  <cp:lastModifiedBy>lenovo</cp:lastModifiedBy>
  <cp:revision>2</cp:revision>
  <dcterms:created xsi:type="dcterms:W3CDTF">2015-04-17T06:48:00Z</dcterms:created>
  <dcterms:modified xsi:type="dcterms:W3CDTF">2015-04-17T06:48:00Z</dcterms:modified>
</cp:coreProperties>
</file>